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65389" w14:textId="77777777" w:rsidR="00F04E16" w:rsidRDefault="0013214A" w:rsidP="007C0A83">
      <w:pPr>
        <w:spacing w:line="360" w:lineRule="auto"/>
        <w:jc w:val="center"/>
        <w:rPr>
          <w:rFonts w:ascii="宋体" w:eastAsia="宋体" w:hAnsi="宋体"/>
          <w:b/>
          <w:sz w:val="28"/>
          <w:szCs w:val="24"/>
        </w:rPr>
      </w:pPr>
      <w:bookmarkStart w:id="0" w:name="_Hlk507947350"/>
      <w:r w:rsidRPr="0013214A">
        <w:rPr>
          <w:rFonts w:ascii="宋体" w:eastAsia="宋体" w:hAnsi="宋体" w:hint="eastAsia"/>
          <w:b/>
          <w:sz w:val="28"/>
          <w:szCs w:val="24"/>
        </w:rPr>
        <w:t>附件三</w:t>
      </w:r>
      <w:r w:rsidRPr="0013214A">
        <w:rPr>
          <w:rFonts w:ascii="宋体" w:eastAsia="宋体" w:hAnsi="宋体"/>
          <w:b/>
          <w:sz w:val="28"/>
          <w:szCs w:val="24"/>
        </w:rPr>
        <w:t xml:space="preserve"> </w:t>
      </w:r>
      <w:proofErr w:type="gramStart"/>
      <w:r w:rsidRPr="0013214A">
        <w:rPr>
          <w:rFonts w:ascii="宋体" w:eastAsia="宋体" w:hAnsi="宋体"/>
          <w:b/>
          <w:sz w:val="28"/>
          <w:szCs w:val="24"/>
        </w:rPr>
        <w:t>检验全</w:t>
      </w:r>
      <w:proofErr w:type="gramEnd"/>
      <w:r w:rsidRPr="0013214A">
        <w:rPr>
          <w:rFonts w:ascii="宋体" w:eastAsia="宋体" w:hAnsi="宋体"/>
          <w:b/>
          <w:sz w:val="28"/>
          <w:szCs w:val="24"/>
        </w:rPr>
        <w:t>过程质量指标计算公式</w:t>
      </w:r>
    </w:p>
    <w:p w14:paraId="0A4F57AF" w14:textId="4B748284" w:rsidR="005F2F9D" w:rsidRPr="00175EF9" w:rsidRDefault="00651F2F" w:rsidP="00175EF9">
      <w:pPr>
        <w:spacing w:line="360" w:lineRule="auto"/>
        <w:ind w:firstLineChars="100" w:firstLine="281"/>
        <w:rPr>
          <w:rFonts w:ascii="宋体" w:eastAsia="宋体" w:hAnsi="宋体"/>
          <w:b/>
          <w:sz w:val="28"/>
          <w:szCs w:val="24"/>
        </w:rPr>
      </w:pPr>
      <w:r>
        <w:rPr>
          <w:rFonts w:ascii="宋体" w:eastAsia="宋体" w:hAnsi="宋体" w:hint="eastAsia"/>
          <w:b/>
          <w:sz w:val="28"/>
          <w:szCs w:val="24"/>
        </w:rPr>
        <w:t>一、</w:t>
      </w:r>
      <w:r w:rsidR="009A1A83" w:rsidRPr="00175EF9">
        <w:rPr>
          <w:rFonts w:ascii="宋体" w:eastAsia="宋体" w:hAnsi="宋体" w:hint="eastAsia"/>
          <w:b/>
          <w:sz w:val="28"/>
          <w:szCs w:val="24"/>
        </w:rPr>
        <w:t>国家卫生计生委发布</w:t>
      </w:r>
      <w:r w:rsidR="009A1A83" w:rsidRPr="00175EF9">
        <w:rPr>
          <w:rFonts w:ascii="宋体" w:eastAsia="宋体" w:hAnsi="宋体"/>
          <w:b/>
          <w:sz w:val="28"/>
          <w:szCs w:val="24"/>
        </w:rPr>
        <w:t>15项临床检验专业医疗质量控制指标（2015版）</w:t>
      </w:r>
      <w:r w:rsidR="005F2F9D" w:rsidRPr="00175EF9">
        <w:rPr>
          <w:rFonts w:ascii="宋体" w:eastAsia="宋体" w:hAnsi="宋体"/>
          <w:b/>
          <w:sz w:val="28"/>
          <w:szCs w:val="24"/>
        </w:rPr>
        <w:t>：</w:t>
      </w:r>
    </w:p>
    <w:p w14:paraId="20E38ECC" w14:textId="77777777" w:rsidR="00CA1A8C" w:rsidRPr="00200DE0" w:rsidRDefault="00301E59" w:rsidP="00175EF9">
      <w:pPr>
        <w:pStyle w:val="a8"/>
        <w:numPr>
          <w:ilvl w:val="0"/>
          <w:numId w:val="20"/>
        </w:numPr>
        <w:spacing w:line="36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="宋体" w:hAnsi="Cambria Math" w:cs="Times New Roman" w:hint="eastAsia"/>
            <w:sz w:val="24"/>
            <w:szCs w:val="24"/>
          </w:rPr>
          <m:t>标本</m:t>
        </m:r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类型错误率</m:t>
        </m:r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4"/>
                <w:szCs w:val="24"/>
              </w:rPr>
              <m:t>类型不符合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要求的标本</m:t>
            </m:r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4"/>
                <w:szCs w:val="24"/>
              </w:rPr>
              <m:t>数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4"/>
                <w:szCs w:val="24"/>
              </w:rPr>
              <m:t>同期标本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总数</m:t>
            </m:r>
          </m:den>
        </m:f>
        <m:r>
          <w:rPr>
            <w:rFonts w:ascii="Cambria Math" w:eastAsia="宋体" w:hAnsi="Cambria Math" w:cs="Times New Roman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100%</m:t>
        </m:r>
      </m:oMath>
      <w:r w:rsidR="00CA1A8C" w:rsidRPr="00C442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E9E0C1" w14:textId="77777777" w:rsidR="00301E59" w:rsidRPr="00200DE0" w:rsidRDefault="00301E59" w:rsidP="00175EF9">
      <w:pPr>
        <w:pStyle w:val="a8"/>
        <w:numPr>
          <w:ilvl w:val="0"/>
          <w:numId w:val="20"/>
        </w:numPr>
        <w:spacing w:line="36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="宋体" w:hAnsi="Cambria Math" w:cs="Times New Roman" w:hint="eastAsia"/>
            <w:sz w:val="24"/>
            <w:szCs w:val="24"/>
          </w:rPr>
          <m:t>标本容器</m:t>
        </m:r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错误率</m:t>
        </m:r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4"/>
                <w:szCs w:val="24"/>
              </w:rPr>
              <m:t>采集容器不符合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要求</m:t>
            </m:r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4"/>
                <w:szCs w:val="24"/>
              </w:rPr>
              <m:t>的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标本数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4"/>
                <w:szCs w:val="24"/>
              </w:rPr>
              <m:t>同期标本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总数</m:t>
            </m:r>
          </m:den>
        </m:f>
        <m:r>
          <w:rPr>
            <w:rFonts w:ascii="Cambria Math" w:eastAsia="宋体" w:hAnsi="Cambria Math" w:cs="Times New Roman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100%</m:t>
        </m:r>
      </m:oMath>
      <w:r w:rsidRPr="00C442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60323E" w14:textId="77777777" w:rsidR="00301E59" w:rsidRPr="00200DE0" w:rsidRDefault="00301E59" w:rsidP="00175EF9">
      <w:pPr>
        <w:pStyle w:val="a8"/>
        <w:numPr>
          <w:ilvl w:val="0"/>
          <w:numId w:val="20"/>
        </w:numPr>
        <w:spacing w:line="36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="宋体" w:hAnsi="Cambria Math" w:cs="Times New Roman" w:hint="eastAsia"/>
            <w:sz w:val="24"/>
            <w:szCs w:val="24"/>
          </w:rPr>
          <m:t>标本采集量</m:t>
        </m:r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错误率</m:t>
        </m:r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4"/>
                <w:szCs w:val="24"/>
              </w:rPr>
              <m:t>采集量不符合要求的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标本数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4"/>
                <w:szCs w:val="24"/>
              </w:rPr>
              <m:t>同期标本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总数</m:t>
            </m:r>
          </m:den>
        </m:f>
        <m:r>
          <w:rPr>
            <w:rFonts w:ascii="Cambria Math" w:eastAsia="宋体" w:hAnsi="Cambria Math" w:cs="Times New Roman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100%</m:t>
        </m:r>
      </m:oMath>
      <w:r w:rsidRPr="00C442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743E1B" w14:textId="77777777" w:rsidR="00301E59" w:rsidRPr="00200DE0" w:rsidRDefault="00177FDA" w:rsidP="00175EF9">
      <w:pPr>
        <w:pStyle w:val="a8"/>
        <w:numPr>
          <w:ilvl w:val="0"/>
          <w:numId w:val="20"/>
        </w:numPr>
        <w:spacing w:line="36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="宋体" w:hAnsi="Cambria Math" w:cs="Times New Roman" w:hint="eastAsia"/>
            <w:sz w:val="24"/>
            <w:szCs w:val="24"/>
          </w:rPr>
          <m:t>血培养污染</m:t>
        </m:r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率</m:t>
        </m:r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4"/>
                <w:szCs w:val="24"/>
              </w:rPr>
              <m:t>污染的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血培养</m:t>
            </m:r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4"/>
                <w:szCs w:val="24"/>
              </w:rPr>
              <m:t>标本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数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4"/>
                <w:szCs w:val="24"/>
              </w:rPr>
              <m:t>同期血培养标本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总数</m:t>
            </m:r>
          </m:den>
        </m:f>
        <m:r>
          <w:rPr>
            <w:rFonts w:ascii="Cambria Math" w:eastAsia="宋体" w:hAnsi="Cambria Math" w:cs="Times New Roman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100%</m:t>
        </m:r>
      </m:oMath>
      <w:r w:rsidR="00301E59" w:rsidRPr="00C442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7F5386" w14:textId="77777777" w:rsidR="00177FDA" w:rsidRDefault="00177FDA" w:rsidP="00175EF9">
      <w:pPr>
        <w:pStyle w:val="a8"/>
        <w:numPr>
          <w:ilvl w:val="0"/>
          <w:numId w:val="20"/>
        </w:numPr>
        <w:spacing w:line="36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="宋体" w:hAnsi="Cambria Math" w:cs="Times New Roman" w:hint="eastAsia"/>
            <w:sz w:val="24"/>
            <w:szCs w:val="24"/>
          </w:rPr>
          <m:t>抗凝标本</m:t>
        </m:r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凝集率</m:t>
        </m:r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4"/>
                <w:szCs w:val="24"/>
              </w:rPr>
              <m:t>凝集的标本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数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4"/>
                <w:szCs w:val="24"/>
              </w:rPr>
              <m:t>同期需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抗凝</m:t>
            </m:r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4"/>
                <w:szCs w:val="24"/>
              </w:rPr>
              <m:t>的标本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总数</m:t>
            </m:r>
          </m:den>
        </m:f>
        <m:r>
          <w:rPr>
            <w:rFonts w:ascii="Cambria Math" w:eastAsia="宋体" w:hAnsi="Cambria Math" w:cs="Times New Roman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100%</m:t>
        </m:r>
      </m:oMath>
      <w:r w:rsidRPr="00C442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B3FA9F" w14:textId="77777777" w:rsidR="00177FDA" w:rsidRDefault="00177FDA" w:rsidP="00175EF9">
      <w:pPr>
        <w:pStyle w:val="a8"/>
        <w:numPr>
          <w:ilvl w:val="0"/>
          <w:numId w:val="20"/>
        </w:numPr>
        <w:spacing w:line="360" w:lineRule="auto"/>
        <w:ind w:firstLineChars="0"/>
        <w:jc w:val="left"/>
        <w:rPr>
          <w:rFonts w:ascii="宋体" w:eastAsia="宋体" w:hAnsi="宋体" w:cs="Times New Roman"/>
          <w:sz w:val="24"/>
          <w:szCs w:val="24"/>
        </w:rPr>
      </w:pPr>
      <w:r w:rsidRPr="00177FDA">
        <w:rPr>
          <w:rFonts w:ascii="宋体" w:eastAsia="宋体" w:hAnsi="宋体" w:cs="Times New Roman" w:hint="eastAsia"/>
          <w:sz w:val="24"/>
          <w:szCs w:val="24"/>
        </w:rPr>
        <w:t>检验</w:t>
      </w:r>
      <w:r w:rsidRPr="00177FDA">
        <w:rPr>
          <w:rFonts w:ascii="宋体" w:eastAsia="宋体" w:hAnsi="宋体" w:cs="Times New Roman"/>
          <w:sz w:val="24"/>
          <w:szCs w:val="24"/>
        </w:rPr>
        <w:t>前周转时间中位数</w:t>
      </w:r>
      <w:r w:rsidRPr="00177FDA">
        <w:rPr>
          <w:rFonts w:ascii="宋体" w:eastAsia="宋体" w:hAnsi="宋体" w:cs="Times New Roman" w:hint="eastAsia"/>
          <w:sz w:val="24"/>
          <w:szCs w:val="24"/>
        </w:rPr>
        <w:t>=</w:t>
      </w:r>
      <w:r w:rsidRPr="00177FDA">
        <w:rPr>
          <w:rFonts w:ascii="宋体" w:eastAsia="宋体" w:hAnsi="宋体" w:cs="Times New Roman"/>
          <w:sz w:val="24"/>
          <w:szCs w:val="24"/>
        </w:rPr>
        <w:t>X</w:t>
      </w:r>
      <w:r w:rsidRPr="00177FDA">
        <w:rPr>
          <w:rFonts w:ascii="宋体" w:eastAsia="宋体" w:hAnsi="宋体" w:cs="Times New Roman"/>
          <w:sz w:val="24"/>
          <w:szCs w:val="24"/>
          <w:vertAlign w:val="subscript"/>
        </w:rPr>
        <w:t>(n+1)/2</w:t>
      </w:r>
      <w:r w:rsidRPr="00177FDA">
        <w:rPr>
          <w:rFonts w:ascii="宋体" w:eastAsia="宋体" w:hAnsi="宋体" w:cs="Times New Roman" w:hint="eastAsia"/>
          <w:sz w:val="24"/>
          <w:szCs w:val="24"/>
        </w:rPr>
        <w:t>，</w:t>
      </w:r>
      <w:r w:rsidRPr="00177FDA">
        <w:rPr>
          <w:rFonts w:ascii="宋体" w:eastAsia="宋体" w:hAnsi="宋体" w:cs="Times New Roman"/>
          <w:sz w:val="24"/>
          <w:szCs w:val="24"/>
        </w:rPr>
        <w:t>n为奇数</w:t>
      </w:r>
    </w:p>
    <w:p w14:paraId="10A26F6B" w14:textId="77777777" w:rsidR="00177FDA" w:rsidRDefault="00177FDA" w:rsidP="00175EF9">
      <w:pPr>
        <w:pStyle w:val="a8"/>
        <w:numPr>
          <w:ilvl w:val="1"/>
          <w:numId w:val="20"/>
        </w:numPr>
        <w:spacing w:line="360" w:lineRule="auto"/>
        <w:ind w:firstLineChars="0"/>
        <w:jc w:val="left"/>
        <w:rPr>
          <w:rFonts w:ascii="宋体" w:eastAsia="宋体" w:hAnsi="宋体" w:cs="Times New Roman"/>
          <w:sz w:val="24"/>
          <w:szCs w:val="24"/>
        </w:rPr>
      </w:pPr>
      <w:r w:rsidRPr="00177FDA">
        <w:rPr>
          <w:rFonts w:ascii="宋体" w:eastAsia="宋体" w:hAnsi="宋体" w:cs="Times New Roman" w:hint="eastAsia"/>
          <w:sz w:val="24"/>
          <w:szCs w:val="24"/>
        </w:rPr>
        <w:t>检验</w:t>
      </w:r>
      <w:r w:rsidRPr="00177FDA">
        <w:rPr>
          <w:rFonts w:ascii="宋体" w:eastAsia="宋体" w:hAnsi="宋体" w:cs="Times New Roman"/>
          <w:sz w:val="24"/>
          <w:szCs w:val="24"/>
        </w:rPr>
        <w:t>前周转时间中位数</w:t>
      </w:r>
      <w:r w:rsidRPr="00177FDA">
        <w:rPr>
          <w:rFonts w:ascii="宋体" w:eastAsia="宋体" w:hAnsi="宋体" w:cs="Times New Roman" w:hint="eastAsia"/>
          <w:sz w:val="24"/>
          <w:szCs w:val="24"/>
        </w:rPr>
        <w:t>=</w:t>
      </w:r>
      <w:r w:rsidR="002E743B">
        <w:rPr>
          <w:rFonts w:ascii="宋体" w:eastAsia="宋体" w:hAnsi="宋体" w:cs="Times New Roman" w:hint="eastAsia"/>
          <w:sz w:val="24"/>
          <w:szCs w:val="24"/>
        </w:rPr>
        <w:t>(</w:t>
      </w:r>
      <w:proofErr w:type="spellStart"/>
      <w:r w:rsidRPr="00177FDA">
        <w:rPr>
          <w:rFonts w:ascii="宋体" w:eastAsia="宋体" w:hAnsi="宋体" w:cs="Times New Roman"/>
          <w:sz w:val="24"/>
          <w:szCs w:val="24"/>
        </w:rPr>
        <w:t>X</w:t>
      </w:r>
      <w:r w:rsidRPr="00177FDA">
        <w:rPr>
          <w:rFonts w:ascii="宋体" w:eastAsia="宋体" w:hAnsi="宋体" w:cs="Times New Roman"/>
          <w:sz w:val="24"/>
          <w:szCs w:val="24"/>
          <w:vertAlign w:val="subscript"/>
        </w:rPr>
        <w:t>n</w:t>
      </w:r>
      <w:proofErr w:type="spellEnd"/>
      <w:r w:rsidRPr="00177FDA">
        <w:rPr>
          <w:rFonts w:ascii="宋体" w:eastAsia="宋体" w:hAnsi="宋体" w:cs="Times New Roman"/>
          <w:sz w:val="24"/>
          <w:szCs w:val="24"/>
          <w:vertAlign w:val="subscript"/>
        </w:rPr>
        <w:t>/2</w:t>
      </w:r>
      <w:r w:rsidRPr="00177FDA">
        <w:rPr>
          <w:rFonts w:ascii="宋体" w:eastAsia="宋体" w:hAnsi="宋体" w:cs="Times New Roman"/>
          <w:sz w:val="24"/>
          <w:szCs w:val="24"/>
        </w:rPr>
        <w:t>+X</w:t>
      </w:r>
      <w:r w:rsidRPr="00177FDA">
        <w:rPr>
          <w:rFonts w:ascii="宋体" w:eastAsia="宋体" w:hAnsi="宋体" w:cs="Times New Roman"/>
          <w:sz w:val="24"/>
          <w:szCs w:val="24"/>
          <w:vertAlign w:val="subscript"/>
        </w:rPr>
        <w:t>n/2</w:t>
      </w:r>
      <w:r>
        <w:rPr>
          <w:rFonts w:ascii="宋体" w:eastAsia="宋体" w:hAnsi="宋体" w:cs="Times New Roman"/>
          <w:sz w:val="24"/>
          <w:szCs w:val="24"/>
          <w:vertAlign w:val="subscript"/>
        </w:rPr>
        <w:t>+1</w:t>
      </w:r>
      <w:r w:rsidR="002E743B">
        <w:rPr>
          <w:rFonts w:ascii="宋体" w:eastAsia="宋体" w:hAnsi="宋体" w:cs="Times New Roman" w:hint="eastAsia"/>
          <w:sz w:val="24"/>
          <w:szCs w:val="24"/>
        </w:rPr>
        <w:t>)</w:t>
      </w:r>
      <w:r>
        <w:rPr>
          <w:rFonts w:ascii="宋体" w:eastAsia="宋体" w:hAnsi="宋体" w:cs="Times New Roman" w:hint="eastAsia"/>
          <w:sz w:val="24"/>
          <w:szCs w:val="24"/>
        </w:rPr>
        <w:t>/2</w:t>
      </w:r>
      <w:r w:rsidRPr="00177FDA">
        <w:rPr>
          <w:rFonts w:ascii="宋体" w:eastAsia="宋体" w:hAnsi="宋体" w:cs="Times New Roman" w:hint="eastAsia"/>
          <w:sz w:val="24"/>
          <w:szCs w:val="24"/>
        </w:rPr>
        <w:t>，</w:t>
      </w:r>
      <w:r w:rsidRPr="00177FDA">
        <w:rPr>
          <w:rFonts w:ascii="宋体" w:eastAsia="宋体" w:hAnsi="宋体" w:cs="Times New Roman"/>
          <w:sz w:val="24"/>
          <w:szCs w:val="24"/>
        </w:rPr>
        <w:t>n为</w:t>
      </w:r>
      <w:r>
        <w:rPr>
          <w:rFonts w:ascii="宋体" w:eastAsia="宋体" w:hAnsi="宋体" w:cs="Times New Roman" w:hint="eastAsia"/>
          <w:sz w:val="24"/>
          <w:szCs w:val="24"/>
        </w:rPr>
        <w:t>偶</w:t>
      </w:r>
      <w:r w:rsidRPr="00177FDA">
        <w:rPr>
          <w:rFonts w:ascii="宋体" w:eastAsia="宋体" w:hAnsi="宋体" w:cs="Times New Roman"/>
          <w:sz w:val="24"/>
          <w:szCs w:val="24"/>
        </w:rPr>
        <w:t>数</w:t>
      </w:r>
    </w:p>
    <w:p w14:paraId="4299248D" w14:textId="77777777" w:rsidR="009A1A83" w:rsidRDefault="00177FDA" w:rsidP="00175EF9">
      <w:pPr>
        <w:pStyle w:val="a8"/>
        <w:numPr>
          <w:ilvl w:val="1"/>
          <w:numId w:val="20"/>
        </w:numPr>
        <w:spacing w:line="360" w:lineRule="auto"/>
        <w:ind w:firstLineChars="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注</w:t>
      </w:r>
      <w:r>
        <w:rPr>
          <w:rFonts w:ascii="宋体" w:eastAsia="宋体" w:hAnsi="宋体" w:cs="Times New Roman"/>
          <w:sz w:val="24"/>
          <w:szCs w:val="24"/>
        </w:rPr>
        <w:t>：n为检验标本数，X</w:t>
      </w:r>
      <w:r>
        <w:rPr>
          <w:rFonts w:ascii="宋体" w:eastAsia="宋体" w:hAnsi="宋体" w:cs="Times New Roman" w:hint="eastAsia"/>
          <w:sz w:val="24"/>
          <w:szCs w:val="24"/>
        </w:rPr>
        <w:t>为</w:t>
      </w:r>
      <w:r w:rsidR="002E743B">
        <w:rPr>
          <w:rFonts w:ascii="宋体" w:eastAsia="宋体" w:hAnsi="宋体" w:cs="Times New Roman"/>
          <w:sz w:val="24"/>
          <w:szCs w:val="24"/>
        </w:rPr>
        <w:t>检验前周转时间</w:t>
      </w:r>
    </w:p>
    <w:p w14:paraId="081C1669" w14:textId="77777777" w:rsidR="00177FDA" w:rsidRPr="00177FDA" w:rsidRDefault="002D1F9F" w:rsidP="00175EF9">
      <w:pPr>
        <w:pStyle w:val="a8"/>
        <w:numPr>
          <w:ilvl w:val="1"/>
          <w:numId w:val="20"/>
        </w:numPr>
        <w:spacing w:line="360" w:lineRule="auto"/>
        <w:ind w:firstLineChars="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（实际</w:t>
      </w:r>
      <w:r>
        <w:rPr>
          <w:rFonts w:ascii="宋体" w:eastAsia="宋体" w:hAnsi="宋体" w:cs="Times New Roman"/>
          <w:sz w:val="24"/>
          <w:szCs w:val="24"/>
        </w:rPr>
        <w:t>监测工作中</w:t>
      </w:r>
      <w:r w:rsidR="009A1A83">
        <w:rPr>
          <w:rFonts w:ascii="宋体" w:eastAsia="宋体" w:hAnsi="宋体" w:cs="Times New Roman" w:hint="eastAsia"/>
          <w:sz w:val="24"/>
          <w:szCs w:val="24"/>
        </w:rPr>
        <w:t>增加了</w:t>
      </w:r>
      <w:r>
        <w:rPr>
          <w:rFonts w:ascii="宋体" w:eastAsia="宋体" w:hAnsi="宋体" w:cs="Times New Roman"/>
          <w:sz w:val="24"/>
          <w:szCs w:val="24"/>
        </w:rPr>
        <w:t>第</w:t>
      </w:r>
      <w:r>
        <w:rPr>
          <w:rFonts w:ascii="宋体" w:eastAsia="宋体" w:hAnsi="宋体" w:cs="Times New Roman" w:hint="eastAsia"/>
          <w:sz w:val="24"/>
          <w:szCs w:val="24"/>
        </w:rPr>
        <w:t>90</w:t>
      </w:r>
      <w:proofErr w:type="gramStart"/>
      <w:r>
        <w:rPr>
          <w:rFonts w:ascii="宋体" w:eastAsia="宋体" w:hAnsi="宋体" w:cs="Times New Roman" w:hint="eastAsia"/>
          <w:sz w:val="24"/>
          <w:szCs w:val="24"/>
        </w:rPr>
        <w:t>百</w:t>
      </w:r>
      <w:proofErr w:type="gramEnd"/>
      <w:r>
        <w:rPr>
          <w:rFonts w:ascii="宋体" w:eastAsia="宋体" w:hAnsi="宋体" w:cs="Times New Roman" w:hint="eastAsia"/>
          <w:sz w:val="24"/>
          <w:szCs w:val="24"/>
        </w:rPr>
        <w:t>分位</w:t>
      </w:r>
      <w:r>
        <w:rPr>
          <w:rFonts w:ascii="宋体" w:eastAsia="宋体" w:hAnsi="宋体" w:cs="Times New Roman"/>
          <w:sz w:val="24"/>
          <w:szCs w:val="24"/>
        </w:rPr>
        <w:t>数</w:t>
      </w:r>
      <w:r>
        <w:rPr>
          <w:rFonts w:ascii="宋体" w:eastAsia="宋体" w:hAnsi="宋体" w:cs="Times New Roman" w:hint="eastAsia"/>
          <w:sz w:val="24"/>
          <w:szCs w:val="24"/>
        </w:rPr>
        <w:t>）</w:t>
      </w:r>
    </w:p>
    <w:p w14:paraId="38945DD0" w14:textId="77777777" w:rsidR="00CA1A8C" w:rsidRPr="00C44298" w:rsidRDefault="00177FDA" w:rsidP="00175EF9">
      <w:pPr>
        <w:pStyle w:val="a8"/>
        <w:numPr>
          <w:ilvl w:val="0"/>
          <w:numId w:val="20"/>
        </w:numPr>
        <w:spacing w:line="36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="宋体" w:hAnsi="Cambria Math" w:cs="Times New Roman" w:hint="eastAsia"/>
            <w:sz w:val="24"/>
            <w:szCs w:val="24"/>
          </w:rPr>
          <m:t>室内质控项目开展</m:t>
        </m:r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率</m:t>
        </m:r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4"/>
                <w:szCs w:val="24"/>
              </w:rPr>
              <m:t>开展室内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质控的检验项目数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4"/>
                <w:szCs w:val="24"/>
              </w:rPr>
              <m:t>同期检验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项目总数</m:t>
            </m:r>
          </m:den>
        </m:f>
        <m:r>
          <w:rPr>
            <w:rFonts w:ascii="Cambria Math" w:eastAsia="宋体" w:hAnsi="Cambria Math" w:cs="Times New Roman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100%</m:t>
        </m:r>
      </m:oMath>
    </w:p>
    <w:p w14:paraId="2EDFB9B9" w14:textId="77777777" w:rsidR="00CA1A8C" w:rsidRPr="00C44298" w:rsidRDefault="002E743B" w:rsidP="00175EF9">
      <w:pPr>
        <w:pStyle w:val="a8"/>
        <w:numPr>
          <w:ilvl w:val="0"/>
          <w:numId w:val="20"/>
        </w:numPr>
        <w:spacing w:line="36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="宋体" w:hAnsi="Cambria Math" w:cs="Times New Roman" w:hint="eastAsia"/>
            <w:sz w:val="24"/>
            <w:szCs w:val="24"/>
          </w:rPr>
          <m:t>室内质控</m:t>
        </m:r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项目变异系数不合格率</m:t>
        </m:r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4"/>
                <w:szCs w:val="24"/>
              </w:rPr>
              <m:t>室内质控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项目变异系数高于要求的检验项目数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4"/>
                <w:szCs w:val="24"/>
              </w:rPr>
              <m:t>同期对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室内质控项目变异系数有要求的检验项目总数</m:t>
            </m:r>
          </m:den>
        </m:f>
        <m:r>
          <w:rPr>
            <w:rFonts w:ascii="Cambria Math" w:eastAsia="宋体" w:hAnsi="Cambria Math" w:cs="Times New Roman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100%</m:t>
        </m:r>
      </m:oMath>
    </w:p>
    <w:p w14:paraId="57E4BAC8" w14:textId="77777777" w:rsidR="00CA1A8C" w:rsidRDefault="002E743B" w:rsidP="00175EF9">
      <w:pPr>
        <w:pStyle w:val="a8"/>
        <w:numPr>
          <w:ilvl w:val="0"/>
          <w:numId w:val="20"/>
        </w:numPr>
        <w:spacing w:line="36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="宋体" w:hAnsi="Cambria Math" w:cs="Times New Roman" w:hint="eastAsia"/>
            <w:sz w:val="24"/>
            <w:szCs w:val="24"/>
          </w:rPr>
          <m:t>室间质评项目</m:t>
        </m:r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参加率</m:t>
        </m:r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4"/>
                <w:szCs w:val="24"/>
              </w:rPr>
              <m:t>参加室间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质评的检验项目数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4"/>
                <w:szCs w:val="24"/>
              </w:rPr>
              <m:t>同期特定机构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已开展的室间质评项目总数</m:t>
            </m:r>
          </m:den>
        </m:f>
        <m:r>
          <w:rPr>
            <w:rFonts w:ascii="Cambria Math" w:eastAsia="宋体" w:hAnsi="Cambria Math" w:cs="Times New Roman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100%</m:t>
        </m:r>
      </m:oMath>
    </w:p>
    <w:p w14:paraId="7CDE7CEB" w14:textId="4FBFD007" w:rsidR="002D1F9F" w:rsidRPr="00175EF9" w:rsidRDefault="009A1A83" w:rsidP="00175EF9">
      <w:pPr>
        <w:pStyle w:val="a8"/>
        <w:numPr>
          <w:ilvl w:val="2"/>
          <w:numId w:val="20"/>
        </w:numPr>
        <w:adjustRightInd w:val="0"/>
        <w:snapToGrid w:val="0"/>
        <w:spacing w:line="360" w:lineRule="auto"/>
        <w:ind w:firstLineChars="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175EF9">
        <w:rPr>
          <w:rFonts w:ascii="宋体" w:eastAsia="宋体" w:hAnsi="宋体" w:cs="Times New Roman" w:hint="eastAsia"/>
          <w:sz w:val="24"/>
          <w:szCs w:val="24"/>
        </w:rPr>
        <w:t>该指标公式修订</w:t>
      </w:r>
      <w:r w:rsidR="002D1F9F" w:rsidRPr="00175EF9">
        <w:rPr>
          <w:rFonts w:ascii="宋体" w:eastAsia="宋体" w:hAnsi="宋体" w:cs="Times New Roman"/>
          <w:sz w:val="24"/>
          <w:szCs w:val="24"/>
        </w:rPr>
        <w:t>为：</w:t>
      </w:r>
      <m:oMath>
        <m:r>
          <m:rPr>
            <m:sty m:val="p"/>
          </m:rPr>
          <w:rPr>
            <w:rFonts w:ascii="Cambria Math" w:eastAsia="宋体" w:hAnsi="Cambria Math" w:cs="Times New Roman" w:hint="eastAsia"/>
            <w:sz w:val="24"/>
            <w:szCs w:val="24"/>
          </w:rPr>
          <m:t>室间质评项目</m:t>
        </m:r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参加率</m:t>
        </m:r>
      </m:oMath>
      <w:r w:rsidR="002D1F9F" w:rsidRPr="00175EF9">
        <w:rPr>
          <w:rFonts w:ascii="宋体" w:eastAsia="宋体" w:hAnsi="宋体"/>
          <w:color w:val="000000" w:themeColor="text1"/>
          <w:sz w:val="24"/>
          <w:szCs w:val="24"/>
        </w:rPr>
        <w:t>=</w:t>
      </w:r>
      <m:oMath>
        <m:f>
          <m:fPr>
            <m:ctrlPr>
              <w:rPr>
                <w:rFonts w:ascii="Cambria Math" w:eastAsia="宋体" w:hAnsi="Cambria Math"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color w:val="000000" w:themeColor="text1"/>
                <w:sz w:val="24"/>
                <w:szCs w:val="24"/>
              </w:rPr>
              <m:t>参加</m:t>
            </m:r>
            <m:r>
              <m:rPr>
                <m:sty m:val="p"/>
              </m:rPr>
              <w:rPr>
                <w:rFonts w:ascii="Cambria Math" w:eastAsia="宋体" w:hAnsi="Cambria Math" w:hint="eastAsia"/>
                <w:color w:val="000000" w:themeColor="text1"/>
                <w:sz w:val="24"/>
                <w:szCs w:val="24"/>
              </w:rPr>
              <m:t>国家</m:t>
            </m:r>
            <m:r>
              <m:rPr>
                <m:sty m:val="p"/>
              </m:rPr>
              <w:rPr>
                <w:rFonts w:ascii="Cambria Math" w:eastAsia="宋体" w:hAnsi="Cambria Math"/>
                <w:color w:val="000000" w:themeColor="text1"/>
                <w:sz w:val="24"/>
                <w:szCs w:val="24"/>
              </w:rPr>
              <m:t>或</m:t>
            </m:r>
            <m:r>
              <m:rPr>
                <m:sty m:val="p"/>
              </m:rPr>
              <w:rPr>
                <w:rFonts w:ascii="Cambria Math" w:eastAsia="宋体" w:hAnsi="Cambria Math" w:hint="eastAsia"/>
                <w:color w:val="000000" w:themeColor="text1"/>
                <w:sz w:val="24"/>
                <w:szCs w:val="24"/>
              </w:rPr>
              <m:t>省级</m:t>
            </m:r>
            <m:r>
              <m:rPr>
                <m:sty m:val="p"/>
              </m:rPr>
              <w:rPr>
                <w:rFonts w:ascii="Cambria Math" w:eastAsia="宋体" w:hAnsi="Cambria Math"/>
                <w:color w:val="000000" w:themeColor="text1"/>
                <w:sz w:val="24"/>
                <w:szCs w:val="24"/>
              </w:rPr>
              <m:t>临床检验中心组织的室间质评的检验项目数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color w:val="000000" w:themeColor="text1"/>
                <w:sz w:val="24"/>
                <w:szCs w:val="24"/>
              </w:rPr>
              <m:t>同期实验室已开展</m:t>
            </m:r>
            <m:r>
              <m:rPr>
                <m:sty m:val="p"/>
              </m:rPr>
              <w:rPr>
                <w:rFonts w:ascii="Cambria Math" w:eastAsia="宋体" w:hAnsi="Cambria Math" w:hint="eastAsia"/>
                <w:color w:val="000000" w:themeColor="text1"/>
                <w:sz w:val="24"/>
                <w:szCs w:val="24"/>
              </w:rPr>
              <m:t>且同时国家或</m:t>
            </m:r>
            <m:r>
              <m:rPr>
                <m:sty m:val="p"/>
              </m:rPr>
              <w:rPr>
                <w:rFonts w:ascii="Cambria Math" w:eastAsia="宋体" w:hAnsi="Cambria Math"/>
                <w:color w:val="000000" w:themeColor="text1"/>
                <w:sz w:val="24"/>
                <w:szCs w:val="24"/>
              </w:rPr>
              <m:t>省级临床检验中心</m:t>
            </m:r>
            <m:r>
              <m:rPr>
                <m:sty m:val="p"/>
              </m:rPr>
              <w:rPr>
                <w:rFonts w:ascii="Cambria Math" w:eastAsia="宋体" w:hAnsi="Cambria Math" w:hint="eastAsia"/>
                <w:color w:val="000000" w:themeColor="text1"/>
                <w:sz w:val="24"/>
                <w:szCs w:val="24"/>
              </w:rPr>
              <m:t>已</m:t>
            </m:r>
            <m:r>
              <m:rPr>
                <m:sty m:val="p"/>
              </m:rPr>
              <w:rPr>
                <w:rFonts w:ascii="Cambria Math" w:eastAsia="宋体" w:hAnsi="Cambria Math"/>
                <w:color w:val="000000" w:themeColor="text1"/>
                <w:sz w:val="24"/>
                <w:szCs w:val="24"/>
              </w:rPr>
              <m:t>组织的室间质评检验项目总数</m:t>
            </m:r>
          </m:den>
        </m:f>
      </m:oMath>
      <w:r w:rsidR="002D1F9F" w:rsidRPr="00175EF9">
        <w:rPr>
          <w:rFonts w:asciiTheme="minorEastAsia" w:hAnsiTheme="minorEastAsia" w:hint="eastAsia"/>
          <w:color w:val="000000" w:themeColor="text1"/>
          <w:sz w:val="24"/>
          <w:szCs w:val="24"/>
        </w:rPr>
        <w:t>×</w:t>
      </w:r>
      <w:r w:rsidR="002D1F9F" w:rsidRPr="00175EF9">
        <w:rPr>
          <w:rFonts w:ascii="Times New Roman" w:hAnsi="Times New Roman" w:cs="Times New Roman"/>
          <w:color w:val="000000" w:themeColor="text1"/>
          <w:sz w:val="24"/>
          <w:szCs w:val="24"/>
        </w:rPr>
        <w:t>100%</w:t>
      </w:r>
    </w:p>
    <w:p w14:paraId="7E6B43A5" w14:textId="77777777" w:rsidR="00CA1A8C" w:rsidRDefault="002E743B" w:rsidP="00175EF9">
      <w:pPr>
        <w:pStyle w:val="a8"/>
        <w:numPr>
          <w:ilvl w:val="0"/>
          <w:numId w:val="20"/>
        </w:numPr>
        <w:spacing w:line="36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="宋体" w:hAnsi="Cambria Math" w:cs="Times New Roman" w:hint="eastAsia"/>
            <w:sz w:val="24"/>
            <w:szCs w:val="24"/>
          </w:rPr>
          <m:t>室间质评项目</m:t>
        </m:r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不合格率</m:t>
        </m:r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4"/>
                <w:szCs w:val="24"/>
              </w:rPr>
              <m:t>室间质评不合格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的检验项目数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4"/>
                <w:szCs w:val="24"/>
              </w:rPr>
              <m:t>同期参加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室间质评检验项目总数</m:t>
            </m:r>
          </m:den>
        </m:f>
        <m:r>
          <w:rPr>
            <w:rFonts w:ascii="Cambria Math" w:eastAsia="宋体" w:hAnsi="Cambria Math" w:cs="Times New Roman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100%</m:t>
        </m:r>
      </m:oMath>
    </w:p>
    <w:p w14:paraId="740F0FF1" w14:textId="77777777" w:rsidR="002D1F9F" w:rsidRPr="002D1F9F" w:rsidRDefault="009A1A83" w:rsidP="00175EF9">
      <w:pPr>
        <w:pStyle w:val="a8"/>
        <w:numPr>
          <w:ilvl w:val="1"/>
          <w:numId w:val="20"/>
        </w:numPr>
        <w:adjustRightInd w:val="0"/>
        <w:snapToGrid w:val="0"/>
        <w:spacing w:line="360" w:lineRule="auto"/>
        <w:ind w:firstLineChars="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该指标公式修订</w:t>
      </w:r>
      <w:r w:rsidR="002D1F9F" w:rsidRPr="002D1F9F">
        <w:rPr>
          <w:rFonts w:ascii="宋体" w:eastAsia="宋体" w:hAnsi="宋体" w:cs="Times New Roman"/>
          <w:sz w:val="24"/>
          <w:szCs w:val="24"/>
        </w:rPr>
        <w:t>为：</w:t>
      </w:r>
    </w:p>
    <w:p w14:paraId="00E38C43" w14:textId="77777777" w:rsidR="002D1F9F" w:rsidRPr="002D1F9F" w:rsidRDefault="002D1F9F" w:rsidP="00175EF9">
      <w:pPr>
        <w:pStyle w:val="a8"/>
        <w:numPr>
          <w:ilvl w:val="1"/>
          <w:numId w:val="20"/>
        </w:numPr>
        <w:adjustRightInd w:val="0"/>
        <w:snapToGrid w:val="0"/>
        <w:spacing w:line="360" w:lineRule="auto"/>
        <w:ind w:firstLineChars="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m:oMath>
        <m:r>
          <m:rPr>
            <m:sty m:val="p"/>
          </m:rPr>
          <w:rPr>
            <w:rFonts w:ascii="Cambria Math" w:eastAsia="宋体" w:hAnsi="Cambria Math" w:cs="Times New Roman" w:hint="eastAsia"/>
            <w:sz w:val="24"/>
            <w:szCs w:val="24"/>
          </w:rPr>
          <m:t>室间质评项目</m:t>
        </m:r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不合格率</m:t>
        </m:r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=</m:t>
        </m:r>
      </m:oMath>
      <w:r w:rsidRPr="002D1F9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宋体" w:hAnsi="Cambria Math" w:cs="Times New Roman"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color w:val="000000" w:themeColor="text1"/>
                <w:sz w:val="24"/>
                <w:szCs w:val="24"/>
              </w:rPr>
              <m:t>参加</m:t>
            </m:r>
            <m:r>
              <m:rPr>
                <m:sty m:val="p"/>
              </m:rPr>
              <w:rPr>
                <w:rFonts w:ascii="Cambria Math" w:eastAsia="宋体" w:hAnsi="Cambria Math" w:cs="Times New Roman" w:hint="eastAsia"/>
                <w:color w:val="000000" w:themeColor="text1"/>
                <w:sz w:val="24"/>
                <w:szCs w:val="24"/>
              </w:rPr>
              <m:t>国家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color w:val="000000" w:themeColor="text1"/>
                <w:sz w:val="24"/>
                <w:szCs w:val="24"/>
              </w:rPr>
              <m:t>或</m:t>
            </m:r>
            <m:r>
              <m:rPr>
                <m:sty m:val="p"/>
              </m:rPr>
              <w:rPr>
                <w:rFonts w:ascii="Cambria Math" w:eastAsia="宋体" w:hAnsi="Cambria Math" w:cs="Times New Roman" w:hint="eastAsia"/>
                <w:color w:val="000000" w:themeColor="text1"/>
                <w:sz w:val="24"/>
                <w:szCs w:val="24"/>
              </w:rPr>
              <m:t>省级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color w:val="000000" w:themeColor="text1"/>
                <w:kern w:val="0"/>
                <w:sz w:val="24"/>
                <w:szCs w:val="24"/>
              </w:rPr>
              <m:t>临床检验中心组织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color w:val="000000" w:themeColor="text1"/>
                <w:sz w:val="24"/>
                <w:szCs w:val="24"/>
              </w:rPr>
              <m:t>室间质评成绩不合格的检验项目数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color w:val="000000" w:themeColor="text1"/>
                <w:sz w:val="24"/>
                <w:szCs w:val="24"/>
              </w:rPr>
              <m:t>同期参加</m:t>
            </m:r>
            <m:r>
              <m:rPr>
                <m:sty m:val="p"/>
              </m:rPr>
              <w:rPr>
                <w:rFonts w:ascii="Cambria Math" w:eastAsia="宋体" w:hAnsi="Cambria Math" w:cs="Times New Roman" w:hint="eastAsia"/>
                <w:color w:val="000000" w:themeColor="text1"/>
                <w:kern w:val="0"/>
                <w:sz w:val="24"/>
                <w:szCs w:val="24"/>
              </w:rPr>
              <m:t>国家或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color w:val="000000" w:themeColor="text1"/>
                <w:kern w:val="0"/>
                <w:sz w:val="24"/>
                <w:szCs w:val="24"/>
              </w:rPr>
              <m:t>省级临床检验中心组织的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color w:val="000000" w:themeColor="text1"/>
                <w:sz w:val="24"/>
                <w:szCs w:val="24"/>
              </w:rPr>
              <m:t>室间质评检验项目总数</m:t>
            </m:r>
          </m:den>
        </m:f>
      </m:oMath>
      <w:r w:rsidRPr="002D1F9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×100%</w:t>
      </w:r>
    </w:p>
    <w:p w14:paraId="3488959F" w14:textId="77777777" w:rsidR="00CA1A8C" w:rsidRDefault="002E743B" w:rsidP="00175EF9">
      <w:pPr>
        <w:pStyle w:val="a8"/>
        <w:numPr>
          <w:ilvl w:val="0"/>
          <w:numId w:val="20"/>
        </w:numPr>
        <w:spacing w:line="36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="宋体" w:hAnsi="Cambria Math" w:cs="Times New Roman" w:hint="eastAsia"/>
            <w:sz w:val="24"/>
            <w:szCs w:val="24"/>
          </w:rPr>
          <m:t>实验室间</m:t>
        </m:r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比对率</m:t>
        </m:r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4"/>
                <w:szCs w:val="24"/>
              </w:rPr>
              <m:t>执行实验室间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比对的检验项目数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4"/>
                <w:szCs w:val="24"/>
              </w:rPr>
              <m:t>同期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无</m:t>
            </m:r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4"/>
                <w:szCs w:val="24"/>
              </w:rPr>
              <m:t>室间质评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计划检验项目总数</m:t>
            </m:r>
          </m:den>
        </m:f>
        <m:r>
          <w:rPr>
            <w:rFonts w:ascii="Cambria Math" w:eastAsia="宋体" w:hAnsi="Cambria Math" w:cs="Times New Roman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100%</m:t>
        </m:r>
      </m:oMath>
    </w:p>
    <w:p w14:paraId="76E0BFD7" w14:textId="77777777" w:rsidR="002E743B" w:rsidRPr="002E743B" w:rsidRDefault="002E743B" w:rsidP="00175EF9">
      <w:pPr>
        <w:pStyle w:val="a8"/>
        <w:numPr>
          <w:ilvl w:val="0"/>
          <w:numId w:val="20"/>
        </w:numPr>
        <w:spacing w:line="360" w:lineRule="auto"/>
        <w:ind w:firstLineChars="0"/>
        <w:jc w:val="left"/>
        <w:rPr>
          <w:rFonts w:ascii="宋体" w:eastAsia="宋体" w:hAnsi="宋体" w:cs="Times New Roman"/>
          <w:sz w:val="24"/>
          <w:szCs w:val="24"/>
        </w:rPr>
      </w:pPr>
      <w:r w:rsidRPr="002E743B">
        <w:rPr>
          <w:rFonts w:ascii="宋体" w:eastAsia="宋体" w:hAnsi="宋体" w:cs="Times New Roman" w:hint="eastAsia"/>
          <w:sz w:val="24"/>
          <w:szCs w:val="24"/>
        </w:rPr>
        <w:lastRenderedPageBreak/>
        <w:t>实验室</w:t>
      </w:r>
      <w:r w:rsidRPr="002E743B">
        <w:rPr>
          <w:rFonts w:ascii="宋体" w:eastAsia="宋体" w:hAnsi="宋体" w:cs="Times New Roman"/>
          <w:sz w:val="24"/>
          <w:szCs w:val="24"/>
        </w:rPr>
        <w:t>内周转时间中位数=X</w:t>
      </w:r>
      <w:r w:rsidRPr="002E743B">
        <w:rPr>
          <w:rFonts w:ascii="宋体" w:eastAsia="宋体" w:hAnsi="宋体" w:cs="Times New Roman"/>
          <w:sz w:val="24"/>
          <w:szCs w:val="24"/>
          <w:vertAlign w:val="subscript"/>
        </w:rPr>
        <w:t>(n+1)</w:t>
      </w:r>
      <w:r w:rsidRPr="002E743B">
        <w:rPr>
          <w:rFonts w:ascii="宋体" w:eastAsia="宋体" w:hAnsi="宋体" w:cs="Times New Roman" w:hint="eastAsia"/>
          <w:sz w:val="24"/>
          <w:szCs w:val="24"/>
          <w:vertAlign w:val="subscript"/>
        </w:rPr>
        <w:t>/2</w:t>
      </w:r>
      <w:r w:rsidRPr="002E743B">
        <w:rPr>
          <w:rFonts w:ascii="宋体" w:eastAsia="宋体" w:hAnsi="宋体" w:cs="Times New Roman" w:hint="eastAsia"/>
          <w:sz w:val="24"/>
          <w:szCs w:val="24"/>
        </w:rPr>
        <w:t>，</w:t>
      </w:r>
      <w:r w:rsidRPr="002E743B">
        <w:rPr>
          <w:rFonts w:ascii="宋体" w:eastAsia="宋体" w:hAnsi="宋体" w:cs="Times New Roman"/>
          <w:sz w:val="24"/>
          <w:szCs w:val="24"/>
        </w:rPr>
        <w:t>n为奇数</w:t>
      </w:r>
    </w:p>
    <w:p w14:paraId="272C8099" w14:textId="77777777" w:rsidR="002E743B" w:rsidRDefault="002E743B" w:rsidP="00175EF9">
      <w:pPr>
        <w:pStyle w:val="a8"/>
        <w:numPr>
          <w:ilvl w:val="1"/>
          <w:numId w:val="20"/>
        </w:numPr>
        <w:spacing w:line="360" w:lineRule="auto"/>
        <w:ind w:firstLineChars="0"/>
        <w:jc w:val="left"/>
        <w:rPr>
          <w:rFonts w:ascii="宋体" w:eastAsia="宋体" w:hAnsi="宋体" w:cs="Times New Roman"/>
          <w:sz w:val="24"/>
          <w:szCs w:val="24"/>
        </w:rPr>
      </w:pPr>
      <w:r w:rsidRPr="002E743B">
        <w:rPr>
          <w:rFonts w:ascii="宋体" w:eastAsia="宋体" w:hAnsi="宋体" w:cs="Times New Roman" w:hint="eastAsia"/>
          <w:sz w:val="24"/>
          <w:szCs w:val="24"/>
        </w:rPr>
        <w:t>实验室</w:t>
      </w:r>
      <w:r w:rsidRPr="002E743B">
        <w:rPr>
          <w:rFonts w:ascii="宋体" w:eastAsia="宋体" w:hAnsi="宋体" w:cs="Times New Roman"/>
          <w:sz w:val="24"/>
          <w:szCs w:val="24"/>
        </w:rPr>
        <w:t>内周转时间中位数=(</w:t>
      </w:r>
      <w:proofErr w:type="spellStart"/>
      <w:r w:rsidRPr="002E743B">
        <w:rPr>
          <w:rFonts w:ascii="宋体" w:eastAsia="宋体" w:hAnsi="宋体" w:cs="Times New Roman"/>
          <w:sz w:val="24"/>
          <w:szCs w:val="24"/>
        </w:rPr>
        <w:t>X</w:t>
      </w:r>
      <w:r w:rsidRPr="002E743B">
        <w:rPr>
          <w:rFonts w:ascii="宋体" w:eastAsia="宋体" w:hAnsi="宋体" w:cs="Times New Roman"/>
          <w:sz w:val="24"/>
          <w:szCs w:val="24"/>
          <w:vertAlign w:val="subscript"/>
        </w:rPr>
        <w:t>n</w:t>
      </w:r>
      <w:proofErr w:type="spellEnd"/>
      <w:r w:rsidRPr="002E743B">
        <w:rPr>
          <w:rFonts w:ascii="宋体" w:eastAsia="宋体" w:hAnsi="宋体" w:cs="Times New Roman" w:hint="eastAsia"/>
          <w:sz w:val="24"/>
          <w:szCs w:val="24"/>
          <w:vertAlign w:val="subscript"/>
        </w:rPr>
        <w:t>/2</w:t>
      </w:r>
      <w:r w:rsidRPr="002E743B">
        <w:rPr>
          <w:rFonts w:ascii="宋体" w:eastAsia="宋体" w:hAnsi="宋体" w:cs="Times New Roman" w:hint="eastAsia"/>
          <w:sz w:val="24"/>
          <w:szCs w:val="24"/>
        </w:rPr>
        <w:t>+X</w:t>
      </w:r>
      <w:r w:rsidRPr="002E743B">
        <w:rPr>
          <w:rFonts w:ascii="宋体" w:eastAsia="宋体" w:hAnsi="宋体" w:cs="Times New Roman" w:hint="eastAsia"/>
          <w:sz w:val="24"/>
          <w:szCs w:val="24"/>
          <w:vertAlign w:val="subscript"/>
        </w:rPr>
        <w:t>n/2+1</w:t>
      </w:r>
      <w:r w:rsidRPr="002E743B">
        <w:rPr>
          <w:rFonts w:ascii="宋体" w:eastAsia="宋体" w:hAnsi="宋体" w:cs="Times New Roman"/>
          <w:sz w:val="24"/>
          <w:szCs w:val="24"/>
        </w:rPr>
        <w:t>)</w:t>
      </w:r>
      <w:r w:rsidRPr="002E743B">
        <w:rPr>
          <w:rFonts w:ascii="宋体" w:eastAsia="宋体" w:hAnsi="宋体" w:cs="Times New Roman" w:hint="eastAsia"/>
          <w:sz w:val="24"/>
          <w:szCs w:val="24"/>
        </w:rPr>
        <w:t>/2，</w:t>
      </w:r>
      <w:r w:rsidRPr="002E743B">
        <w:rPr>
          <w:rFonts w:ascii="宋体" w:eastAsia="宋体" w:hAnsi="宋体" w:cs="Times New Roman"/>
          <w:sz w:val="24"/>
          <w:szCs w:val="24"/>
        </w:rPr>
        <w:t>n为</w:t>
      </w:r>
      <w:r>
        <w:rPr>
          <w:rFonts w:ascii="宋体" w:eastAsia="宋体" w:hAnsi="宋体" w:cs="Times New Roman" w:hint="eastAsia"/>
          <w:sz w:val="24"/>
          <w:szCs w:val="24"/>
        </w:rPr>
        <w:t>偶</w:t>
      </w:r>
      <w:r w:rsidRPr="002E743B">
        <w:rPr>
          <w:rFonts w:ascii="宋体" w:eastAsia="宋体" w:hAnsi="宋体" w:cs="Times New Roman"/>
          <w:sz w:val="24"/>
          <w:szCs w:val="24"/>
        </w:rPr>
        <w:t>数</w:t>
      </w:r>
    </w:p>
    <w:p w14:paraId="714E3596" w14:textId="77777777" w:rsidR="009A1A83" w:rsidRDefault="002E743B" w:rsidP="00175EF9">
      <w:pPr>
        <w:pStyle w:val="a8"/>
        <w:numPr>
          <w:ilvl w:val="1"/>
          <w:numId w:val="20"/>
        </w:numPr>
        <w:spacing w:line="360" w:lineRule="auto"/>
        <w:ind w:firstLineChars="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注</w:t>
      </w:r>
      <w:r>
        <w:rPr>
          <w:rFonts w:ascii="宋体" w:eastAsia="宋体" w:hAnsi="宋体" w:cs="Times New Roman"/>
          <w:sz w:val="24"/>
          <w:szCs w:val="24"/>
        </w:rPr>
        <w:t>：n为检验标本数，X</w:t>
      </w:r>
      <w:r>
        <w:rPr>
          <w:rFonts w:ascii="宋体" w:eastAsia="宋体" w:hAnsi="宋体" w:cs="Times New Roman" w:hint="eastAsia"/>
          <w:sz w:val="24"/>
          <w:szCs w:val="24"/>
        </w:rPr>
        <w:t>为实验室内</w:t>
      </w:r>
      <w:r>
        <w:rPr>
          <w:rFonts w:ascii="宋体" w:eastAsia="宋体" w:hAnsi="宋体" w:cs="Times New Roman"/>
          <w:sz w:val="24"/>
          <w:szCs w:val="24"/>
        </w:rPr>
        <w:t>周转时间</w:t>
      </w:r>
    </w:p>
    <w:p w14:paraId="606AAAAF" w14:textId="77777777" w:rsidR="002E743B" w:rsidRPr="009A1A83" w:rsidRDefault="002D1F9F" w:rsidP="00175EF9">
      <w:pPr>
        <w:pStyle w:val="a8"/>
        <w:numPr>
          <w:ilvl w:val="1"/>
          <w:numId w:val="20"/>
        </w:numPr>
        <w:spacing w:line="360" w:lineRule="auto"/>
        <w:ind w:firstLineChars="0"/>
        <w:jc w:val="left"/>
      </w:pPr>
      <w:r>
        <w:rPr>
          <w:rFonts w:ascii="宋体" w:eastAsia="宋体" w:hAnsi="宋体" w:cs="Times New Roman" w:hint="eastAsia"/>
          <w:sz w:val="24"/>
          <w:szCs w:val="24"/>
        </w:rPr>
        <w:t>（实际</w:t>
      </w:r>
      <w:r>
        <w:rPr>
          <w:rFonts w:ascii="宋体" w:eastAsia="宋体" w:hAnsi="宋体" w:cs="Times New Roman"/>
          <w:sz w:val="24"/>
          <w:szCs w:val="24"/>
        </w:rPr>
        <w:t>监测工作中</w:t>
      </w:r>
      <w:r w:rsidR="009A1A83">
        <w:rPr>
          <w:rFonts w:ascii="宋体" w:eastAsia="宋体" w:hAnsi="宋体" w:cs="Times New Roman" w:hint="eastAsia"/>
          <w:sz w:val="24"/>
          <w:szCs w:val="24"/>
        </w:rPr>
        <w:t>增加了</w:t>
      </w:r>
      <w:r>
        <w:rPr>
          <w:rFonts w:ascii="宋体" w:eastAsia="宋体" w:hAnsi="宋体" w:cs="Times New Roman"/>
          <w:sz w:val="24"/>
          <w:szCs w:val="24"/>
        </w:rPr>
        <w:t>第</w:t>
      </w:r>
      <w:r>
        <w:rPr>
          <w:rFonts w:ascii="宋体" w:eastAsia="宋体" w:hAnsi="宋体" w:cs="Times New Roman" w:hint="eastAsia"/>
          <w:sz w:val="24"/>
          <w:szCs w:val="24"/>
        </w:rPr>
        <w:t>90</w:t>
      </w:r>
      <w:proofErr w:type="gramStart"/>
      <w:r>
        <w:rPr>
          <w:rFonts w:ascii="宋体" w:eastAsia="宋体" w:hAnsi="宋体" w:cs="Times New Roman" w:hint="eastAsia"/>
          <w:sz w:val="24"/>
          <w:szCs w:val="24"/>
        </w:rPr>
        <w:t>百</w:t>
      </w:r>
      <w:proofErr w:type="gramEnd"/>
      <w:r>
        <w:rPr>
          <w:rFonts w:ascii="宋体" w:eastAsia="宋体" w:hAnsi="宋体" w:cs="Times New Roman" w:hint="eastAsia"/>
          <w:sz w:val="24"/>
          <w:szCs w:val="24"/>
        </w:rPr>
        <w:t>分位</w:t>
      </w:r>
      <w:r>
        <w:rPr>
          <w:rFonts w:ascii="宋体" w:eastAsia="宋体" w:hAnsi="宋体" w:cs="Times New Roman"/>
          <w:sz w:val="24"/>
          <w:szCs w:val="24"/>
        </w:rPr>
        <w:t>数</w:t>
      </w:r>
      <w:r>
        <w:rPr>
          <w:rFonts w:ascii="宋体" w:eastAsia="宋体" w:hAnsi="宋体" w:cs="Times New Roman" w:hint="eastAsia"/>
          <w:sz w:val="24"/>
          <w:szCs w:val="24"/>
        </w:rPr>
        <w:t>）</w:t>
      </w:r>
    </w:p>
    <w:p w14:paraId="7722EAB1" w14:textId="77777777" w:rsidR="00CA1A8C" w:rsidRPr="00C44298" w:rsidRDefault="002E743B" w:rsidP="00175EF9">
      <w:pPr>
        <w:pStyle w:val="a8"/>
        <w:numPr>
          <w:ilvl w:val="0"/>
          <w:numId w:val="20"/>
        </w:numPr>
        <w:spacing w:line="36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="宋体" w:hAnsi="Cambria Math" w:cs="Times New Roman" w:hint="eastAsia"/>
            <w:sz w:val="24"/>
            <w:szCs w:val="24"/>
          </w:rPr>
          <m:t>检验报告</m:t>
        </m:r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不正确率</m:t>
        </m:r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4"/>
                <w:szCs w:val="24"/>
              </w:rPr>
              <m:t>实验室发出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的不正确检验报告数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4"/>
                <w:szCs w:val="24"/>
              </w:rPr>
              <m:t>同期检验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报告总数</m:t>
            </m:r>
          </m:den>
        </m:f>
        <m:r>
          <w:rPr>
            <w:rFonts w:ascii="Cambria Math" w:eastAsia="宋体" w:hAnsi="Cambria Math" w:cs="Times New Roman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100%</m:t>
        </m:r>
      </m:oMath>
    </w:p>
    <w:p w14:paraId="11927074" w14:textId="77777777" w:rsidR="00CA1A8C" w:rsidRPr="00C44298" w:rsidRDefault="00EB74A4" w:rsidP="00175EF9">
      <w:pPr>
        <w:pStyle w:val="a8"/>
        <w:numPr>
          <w:ilvl w:val="0"/>
          <w:numId w:val="20"/>
        </w:numPr>
        <w:spacing w:line="36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="宋体" w:hAnsi="Cambria Math" w:cs="Times New Roman" w:hint="eastAsia"/>
            <w:sz w:val="24"/>
            <w:szCs w:val="24"/>
          </w:rPr>
          <m:t>危急值通报</m:t>
        </m:r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率</m:t>
        </m:r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4"/>
                <w:szCs w:val="24"/>
              </w:rPr>
              <m:t>已通报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的危急值检验项目数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4"/>
                <w:szCs w:val="24"/>
              </w:rPr>
              <m:t>同期需要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通报的危急值检验</m:t>
            </m:r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4"/>
                <w:szCs w:val="24"/>
              </w:rPr>
              <m:t>项目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总数</m:t>
            </m:r>
          </m:den>
        </m:f>
        <m:r>
          <w:rPr>
            <w:rFonts w:ascii="Cambria Math" w:eastAsia="宋体" w:hAnsi="Cambria Math" w:cs="Times New Roman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100%</m:t>
        </m:r>
      </m:oMath>
    </w:p>
    <w:p w14:paraId="39F0D833" w14:textId="77777777" w:rsidR="00CA1A8C" w:rsidRPr="00C44298" w:rsidRDefault="00EB74A4" w:rsidP="00175EF9">
      <w:pPr>
        <w:pStyle w:val="a8"/>
        <w:numPr>
          <w:ilvl w:val="0"/>
          <w:numId w:val="20"/>
        </w:numPr>
        <w:spacing w:line="36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="宋体" w:hAnsi="Cambria Math" w:cs="Times New Roman" w:hint="eastAsia"/>
            <w:sz w:val="24"/>
            <w:szCs w:val="24"/>
          </w:rPr>
          <m:t>危急值通报</m:t>
        </m:r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及时率</m:t>
        </m:r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4"/>
                <w:szCs w:val="24"/>
              </w:rPr>
              <m:t>危急值通报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时间符合规定时间的检验项目数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4"/>
                <w:szCs w:val="24"/>
              </w:rPr>
              <m:t>同期需要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危急值通报的检验项目总数</m:t>
            </m:r>
          </m:den>
        </m:f>
        <m:r>
          <w:rPr>
            <w:rFonts w:ascii="Cambria Math" w:eastAsia="宋体" w:hAnsi="Cambria Math" w:cs="Times New Roman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100%</m:t>
        </m:r>
      </m:oMath>
    </w:p>
    <w:p w14:paraId="67A2EFFF" w14:textId="77777777" w:rsidR="00CA1A8C" w:rsidRPr="005F2F9D" w:rsidRDefault="00CA1A8C" w:rsidP="00030848">
      <w:pPr>
        <w:spacing w:line="360" w:lineRule="auto"/>
        <w:rPr>
          <w:rFonts w:ascii="宋体" w:eastAsia="宋体" w:hAnsi="宋体"/>
          <w:b/>
          <w:sz w:val="28"/>
          <w:szCs w:val="24"/>
        </w:rPr>
      </w:pPr>
    </w:p>
    <w:p w14:paraId="70DDF0CF" w14:textId="77777777" w:rsidR="00030848" w:rsidRPr="00175EF9" w:rsidRDefault="005F2F9D" w:rsidP="00651F2F">
      <w:pPr>
        <w:spacing w:line="360" w:lineRule="auto"/>
        <w:rPr>
          <w:rFonts w:ascii="宋体" w:eastAsia="宋体" w:hAnsi="宋体"/>
          <w:b/>
          <w:sz w:val="28"/>
          <w:szCs w:val="24"/>
        </w:rPr>
      </w:pPr>
      <w:r w:rsidRPr="00175EF9">
        <w:rPr>
          <w:rFonts w:ascii="宋体" w:eastAsia="宋体" w:hAnsi="宋体" w:hint="eastAsia"/>
          <w:b/>
          <w:sz w:val="28"/>
          <w:szCs w:val="24"/>
        </w:rPr>
        <w:t>二</w:t>
      </w:r>
      <w:r w:rsidR="00D12255" w:rsidRPr="00175EF9">
        <w:rPr>
          <w:rFonts w:ascii="宋体" w:eastAsia="宋体" w:hAnsi="宋体" w:hint="eastAsia"/>
          <w:b/>
          <w:sz w:val="28"/>
          <w:szCs w:val="24"/>
        </w:rPr>
        <w:t>、</w:t>
      </w:r>
      <w:r w:rsidR="00030848" w:rsidRPr="00175EF9">
        <w:rPr>
          <w:rFonts w:ascii="宋体" w:eastAsia="宋体" w:hAnsi="宋体"/>
          <w:b/>
          <w:sz w:val="28"/>
          <w:szCs w:val="24"/>
        </w:rPr>
        <w:t>2017年新增指标：</w:t>
      </w:r>
    </w:p>
    <w:p w14:paraId="0D6C39FA" w14:textId="6F26EEBA" w:rsidR="00030848" w:rsidRPr="00175EF9" w:rsidRDefault="00030848" w:rsidP="00175EF9">
      <w:pPr>
        <w:pStyle w:val="a8"/>
        <w:numPr>
          <w:ilvl w:val="0"/>
          <w:numId w:val="20"/>
        </w:numPr>
        <w:spacing w:line="360" w:lineRule="auto"/>
        <w:ind w:firstLineChars="0"/>
        <w:rPr>
          <w:rFonts w:ascii="宋体" w:eastAsia="宋体" w:hAnsi="宋体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="宋体" w:hAnsi="Cambria Math" w:cs="Times New Roman" w:hint="eastAsia"/>
            <w:sz w:val="24"/>
            <w:szCs w:val="24"/>
          </w:rPr>
          <m:t>标本溶血率</m:t>
        </m:r>
        <m:r>
          <m:rPr>
            <m:sty m:val="p"/>
          </m:rPr>
          <w:rPr>
            <w:rFonts w:ascii="Cambria Math" w:eastAsia="宋体" w:hAnsi="宋体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宋体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4"/>
                <w:szCs w:val="24"/>
              </w:rPr>
              <m:t>溶血的标本数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同期血标本总数</m:t>
            </m:r>
          </m:den>
        </m:f>
        <m:r>
          <w:rPr>
            <w:rFonts w:ascii="Cambria Math" w:eastAsia="宋体" w:hAnsi="宋体" w:cs="Times New Roman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="宋体" w:hAnsi="宋体" w:cs="Times New Roman"/>
            <w:sz w:val="24"/>
            <w:szCs w:val="24"/>
          </w:rPr>
          <m:t>100%</m:t>
        </m:r>
      </m:oMath>
    </w:p>
    <w:p w14:paraId="0BF8DA34" w14:textId="1FA95B93" w:rsidR="00030848" w:rsidRPr="00175EF9" w:rsidRDefault="007B5B5C" w:rsidP="00175EF9">
      <w:pPr>
        <w:pStyle w:val="a8"/>
        <w:numPr>
          <w:ilvl w:val="0"/>
          <w:numId w:val="20"/>
        </w:numPr>
        <w:spacing w:line="360" w:lineRule="auto"/>
        <w:ind w:firstLineChars="0"/>
        <w:rPr>
          <w:rFonts w:ascii="宋体" w:eastAsia="宋体" w:hAnsi="宋体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="宋体" w:hAnsi="Cambria Math" w:cs="Times New Roman" w:hint="eastAsia"/>
            <w:sz w:val="24"/>
            <w:szCs w:val="24"/>
          </w:rPr>
          <m:t>标本</m:t>
        </m:r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丢失</m:t>
        </m:r>
        <m:r>
          <m:rPr>
            <m:sty m:val="p"/>
          </m:rPr>
          <w:rPr>
            <w:rFonts w:ascii="Cambria Math" w:eastAsia="宋体" w:hAnsi="Cambria Math" w:cs="Times New Roman" w:hint="eastAsia"/>
            <w:sz w:val="24"/>
            <w:szCs w:val="24"/>
          </w:rPr>
          <m:t>率</m:t>
        </m:r>
        <m:r>
          <m:rPr>
            <m:sty m:val="p"/>
          </m:rPr>
          <w:rPr>
            <w:rFonts w:ascii="Cambria Math" w:eastAsia="宋体" w:hAnsi="宋体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宋体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丢失</m:t>
            </m:r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4"/>
                <w:szCs w:val="24"/>
              </w:rPr>
              <m:t>的标本数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同期标本总数</m:t>
            </m:r>
          </m:den>
        </m:f>
        <m:r>
          <w:rPr>
            <w:rFonts w:ascii="Cambria Math" w:eastAsia="宋体" w:hAnsi="宋体" w:cs="Times New Roman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="宋体" w:hAnsi="宋体" w:cs="Times New Roman"/>
            <w:sz w:val="24"/>
            <w:szCs w:val="24"/>
          </w:rPr>
          <m:t>100%</m:t>
        </m:r>
      </m:oMath>
    </w:p>
    <w:p w14:paraId="64D7C113" w14:textId="6AF68739" w:rsidR="00030848" w:rsidRPr="00175EF9" w:rsidRDefault="00030848" w:rsidP="00175EF9">
      <w:pPr>
        <w:pStyle w:val="a8"/>
        <w:numPr>
          <w:ilvl w:val="0"/>
          <w:numId w:val="20"/>
        </w:numPr>
        <w:spacing w:line="360" w:lineRule="auto"/>
        <w:ind w:firstLineChars="0"/>
        <w:rPr>
          <w:rFonts w:ascii="宋体" w:eastAsia="宋体" w:hAnsi="宋体" w:cs="Times New Roman"/>
          <w:sz w:val="24"/>
          <w:szCs w:val="24"/>
        </w:rPr>
      </w:pPr>
      <w:r w:rsidRPr="00175EF9">
        <w:rPr>
          <w:rFonts w:ascii="宋体" w:eastAsia="宋体" w:hAnsi="宋体" w:cs="Times New Roman" w:hint="eastAsia"/>
          <w:sz w:val="24"/>
          <w:szCs w:val="24"/>
        </w:rPr>
        <w:t>分析设备故障数：每年分析设备故障导致检验报告延迟的次数</w:t>
      </w:r>
    </w:p>
    <w:p w14:paraId="4416DAFB" w14:textId="77777777" w:rsidR="00030848" w:rsidRPr="007B5B5C" w:rsidRDefault="00030848" w:rsidP="00030848">
      <w:pPr>
        <w:spacing w:line="360" w:lineRule="auto"/>
        <w:rPr>
          <w:rFonts w:ascii="Cambria Math" w:eastAsia="宋体" w:hAnsi="Cambria Math" w:cs="Times New Roman"/>
          <w:sz w:val="24"/>
          <w:szCs w:val="24"/>
        </w:rPr>
      </w:pPr>
    </w:p>
    <w:p w14:paraId="3BDBAA4C" w14:textId="77777777" w:rsidR="00030848" w:rsidRPr="00175EF9" w:rsidRDefault="005F2F9D" w:rsidP="00651F2F">
      <w:pPr>
        <w:spacing w:line="360" w:lineRule="auto"/>
        <w:rPr>
          <w:rFonts w:ascii="宋体" w:eastAsia="宋体" w:hAnsi="宋体"/>
          <w:b/>
          <w:sz w:val="28"/>
          <w:szCs w:val="24"/>
        </w:rPr>
      </w:pPr>
      <w:r w:rsidRPr="00175EF9">
        <w:rPr>
          <w:rFonts w:ascii="宋体" w:eastAsia="宋体" w:hAnsi="宋体" w:hint="eastAsia"/>
          <w:b/>
          <w:sz w:val="28"/>
          <w:szCs w:val="24"/>
        </w:rPr>
        <w:t>三</w:t>
      </w:r>
      <w:r w:rsidR="00D12255" w:rsidRPr="00175EF9">
        <w:rPr>
          <w:rFonts w:ascii="宋体" w:eastAsia="宋体" w:hAnsi="宋体" w:hint="eastAsia"/>
          <w:b/>
          <w:sz w:val="28"/>
          <w:szCs w:val="24"/>
        </w:rPr>
        <w:t>、</w:t>
      </w:r>
      <w:r w:rsidR="00030848" w:rsidRPr="00175EF9">
        <w:rPr>
          <w:rFonts w:ascii="宋体" w:eastAsia="宋体" w:hAnsi="宋体"/>
          <w:b/>
          <w:sz w:val="28"/>
          <w:szCs w:val="24"/>
        </w:rPr>
        <w:t>2018年新增指标：</w:t>
      </w:r>
    </w:p>
    <w:bookmarkEnd w:id="0"/>
    <w:p w14:paraId="17812FBD" w14:textId="2CECD680" w:rsidR="00CF5C58" w:rsidRPr="00175EF9" w:rsidRDefault="00AB2567" w:rsidP="00175EF9">
      <w:pPr>
        <w:pStyle w:val="a8"/>
        <w:numPr>
          <w:ilvl w:val="0"/>
          <w:numId w:val="20"/>
        </w:numPr>
        <w:ind w:firstLineChars="0"/>
        <w:rPr>
          <w:rFonts w:ascii="宋体" w:eastAsia="宋体" w:hAnsi="宋体"/>
          <w:sz w:val="24"/>
          <w:szCs w:val="24"/>
        </w:rPr>
      </w:pPr>
      <m:oMath>
        <m:r>
          <m:rPr>
            <m:sty m:val="p"/>
          </m:rPr>
          <w:rPr>
            <w:rFonts w:ascii="Cambria Math" w:eastAsia="宋体" w:hAnsi="Cambria Math" w:hint="eastAsia"/>
            <w:sz w:val="24"/>
            <w:szCs w:val="24"/>
          </w:rPr>
          <m:t>标本标识错误率</m:t>
        </m:r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hint="eastAsia"/>
                <w:sz w:val="24"/>
                <w:szCs w:val="24"/>
              </w:rPr>
              <m:t>标识错误的标本数</m:t>
            </m:r>
          </m:num>
          <m:den>
            <m:r>
              <m:rPr>
                <m:sty m:val="p"/>
              </m:rPr>
              <w:rPr>
                <w:rFonts w:ascii="Cambria Math" w:eastAsia="宋体" w:hAnsi="Cambria Math" w:hint="eastAsia"/>
                <w:sz w:val="24"/>
                <w:szCs w:val="24"/>
              </w:rPr>
              <m:t>标本总数</m:t>
            </m:r>
          </m:den>
        </m:f>
        <m:r>
          <w:rPr>
            <w:rFonts w:ascii="Cambria Math" w:eastAsia="宋体" w:hAnsi="Cambria Math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100%</m:t>
        </m:r>
      </m:oMath>
    </w:p>
    <w:p w14:paraId="5211190F" w14:textId="14EDA932" w:rsidR="00CF5C58" w:rsidRPr="00175EF9" w:rsidRDefault="007B5B5C" w:rsidP="00175EF9">
      <w:pPr>
        <w:pStyle w:val="a8"/>
        <w:numPr>
          <w:ilvl w:val="0"/>
          <w:numId w:val="20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标本检验前储存不适当率</m:t>
        </m:r>
        <m:r>
          <m:rPr>
            <m:sty m:val="p"/>
          </m:rPr>
          <w:rPr>
            <w:rFonts w:ascii="Cambria Math" w:eastAsia="宋体" w:hAnsi="宋体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宋体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4"/>
              </w:rPr>
              <m:t>检验前储存不适当的标本数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4"/>
              </w:rPr>
              <m:t>标本总数</m:t>
            </m:r>
          </m:den>
        </m:f>
        <m:r>
          <w:rPr>
            <w:rFonts w:ascii="Cambria Math" w:eastAsia="宋体" w:hAnsi="宋体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="宋体" w:hAnsi="宋体"/>
            <w:sz w:val="24"/>
            <w:szCs w:val="24"/>
          </w:rPr>
          <m:t>100%</m:t>
        </m:r>
      </m:oMath>
    </w:p>
    <w:p w14:paraId="74FB4583" w14:textId="7C809B95" w:rsidR="00CF5C58" w:rsidRPr="00175EF9" w:rsidRDefault="007B5B5C" w:rsidP="00175EF9">
      <w:pPr>
        <w:pStyle w:val="a8"/>
        <w:numPr>
          <w:ilvl w:val="0"/>
          <w:numId w:val="20"/>
        </w:numPr>
        <w:spacing w:line="360" w:lineRule="auto"/>
        <w:ind w:firstLineChars="0"/>
        <w:rPr>
          <w:rFonts w:ascii="宋体" w:eastAsia="宋体" w:hAnsi="宋体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标本运输途中损坏率</m:t>
        </m:r>
        <m:r>
          <m:rPr>
            <m:sty m:val="p"/>
          </m:rPr>
          <w:rPr>
            <w:rFonts w:ascii="Cambria Math" w:eastAsia="宋体" w:hAnsi="宋体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宋体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运输途中被破坏的标本数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标本总数</m:t>
            </m:r>
          </m:den>
        </m:f>
        <m:r>
          <w:rPr>
            <w:rFonts w:ascii="Cambria Math" w:eastAsia="宋体" w:hAnsi="宋体" w:cs="Times New Roman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="宋体" w:hAnsi="宋体" w:cs="Times New Roman"/>
            <w:sz w:val="24"/>
            <w:szCs w:val="24"/>
          </w:rPr>
          <m:t>100%</m:t>
        </m:r>
      </m:oMath>
    </w:p>
    <w:p w14:paraId="66A6B676" w14:textId="6CDD9AB6" w:rsidR="00CF5C58" w:rsidRPr="00175EF9" w:rsidRDefault="007B5B5C" w:rsidP="00175EF9">
      <w:pPr>
        <w:pStyle w:val="a8"/>
        <w:numPr>
          <w:ilvl w:val="0"/>
          <w:numId w:val="20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标本运输温度不适当率</m:t>
        </m:r>
        <m:r>
          <m:rPr>
            <m:sty m:val="p"/>
          </m:rPr>
          <w:rPr>
            <w:rFonts w:ascii="Cambria Math" w:eastAsia="宋体" w:hAnsi="宋体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宋体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4"/>
              </w:rPr>
              <m:t>运输温度不适当的标本数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4"/>
              </w:rPr>
              <m:t>标本总数</m:t>
            </m:r>
          </m:den>
        </m:f>
        <m:r>
          <w:rPr>
            <w:rFonts w:ascii="Cambria Math" w:eastAsia="宋体" w:hAnsi="宋体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="宋体" w:hAnsi="宋体"/>
            <w:sz w:val="24"/>
            <w:szCs w:val="24"/>
          </w:rPr>
          <m:t>100%</m:t>
        </m:r>
      </m:oMath>
    </w:p>
    <w:p w14:paraId="24B2C115" w14:textId="0C85346D" w:rsidR="00CF5C58" w:rsidRPr="00175EF9" w:rsidRDefault="007B5B5C" w:rsidP="00175EF9">
      <w:pPr>
        <w:pStyle w:val="a8"/>
        <w:numPr>
          <w:ilvl w:val="0"/>
          <w:numId w:val="20"/>
        </w:numPr>
        <w:spacing w:line="360" w:lineRule="auto"/>
        <w:ind w:firstLineChars="0"/>
        <w:rPr>
          <w:rFonts w:ascii="宋体" w:eastAsia="宋体" w:hAnsi="宋体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标本运输时间过长率</m:t>
        </m:r>
        <m:r>
          <m:rPr>
            <m:sty m:val="p"/>
          </m:rPr>
          <w:rPr>
            <w:rFonts w:ascii="Cambria Math" w:eastAsia="宋体" w:hAnsi="宋体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宋体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运输时间过长的标本数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标本总数</m:t>
            </m:r>
          </m:den>
        </m:f>
        <m:r>
          <w:rPr>
            <w:rFonts w:ascii="Cambria Math" w:eastAsia="宋体" w:hAnsi="宋体" w:cs="Times New Roman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="宋体" w:hAnsi="宋体" w:cs="Times New Roman"/>
            <w:sz w:val="24"/>
            <w:szCs w:val="24"/>
          </w:rPr>
          <m:t>100%</m:t>
        </m:r>
      </m:oMath>
    </w:p>
    <w:p w14:paraId="78A611E6" w14:textId="3DE5ACD0" w:rsidR="00CF5C58" w:rsidRPr="00175EF9" w:rsidRDefault="00155A41" w:rsidP="00175EF9">
      <w:pPr>
        <w:pStyle w:val="a8"/>
        <w:numPr>
          <w:ilvl w:val="0"/>
          <w:numId w:val="20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标本采集时机不正确率</m:t>
        </m:r>
        <m:r>
          <m:rPr>
            <m:sty m:val="p"/>
          </m:rPr>
          <w:rPr>
            <w:rFonts w:ascii="Cambria Math" w:eastAsia="宋体" w:hAnsi="宋体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宋体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4"/>
              </w:rPr>
              <m:t>采集时机不正确的标本数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4"/>
              </w:rPr>
              <m:t>对采集时间有特定要求的标本总数</m:t>
            </m:r>
          </m:den>
        </m:f>
        <m:r>
          <w:rPr>
            <w:rFonts w:ascii="Cambria Math" w:eastAsia="宋体" w:hAnsi="宋体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="宋体" w:hAnsi="宋体"/>
            <w:sz w:val="24"/>
            <w:szCs w:val="24"/>
          </w:rPr>
          <m:t>100%</m:t>
        </m:r>
      </m:oMath>
    </w:p>
    <w:p w14:paraId="3D8C3D3A" w14:textId="7449A9B7" w:rsidR="005F29C6" w:rsidRPr="00175EF9" w:rsidRDefault="00155A41" w:rsidP="00175EF9">
      <w:pPr>
        <w:pStyle w:val="a8"/>
        <w:numPr>
          <w:ilvl w:val="0"/>
          <w:numId w:val="20"/>
        </w:numPr>
        <w:spacing w:line="360" w:lineRule="auto"/>
        <w:ind w:firstLineChars="0"/>
        <w:rPr>
          <w:rFonts w:ascii="宋体" w:eastAsia="宋体" w:hAnsi="宋体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微生物标本污染率</m:t>
        </m:r>
        <m:r>
          <m:rPr>
            <m:sty m:val="p"/>
          </m:rPr>
          <w:rPr>
            <w:rFonts w:ascii="Cambria Math" w:eastAsia="宋体" w:hAnsi="宋体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宋体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因污染被拒收的微生物标本数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微生物标本总数</m:t>
            </m:r>
          </m:den>
        </m:f>
        <m:r>
          <w:rPr>
            <w:rFonts w:ascii="Cambria Math" w:eastAsia="宋体" w:hAnsi="宋体" w:cs="Times New Roman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="宋体" w:hAnsi="宋体" w:cs="Times New Roman"/>
            <w:sz w:val="24"/>
            <w:szCs w:val="24"/>
          </w:rPr>
          <m:t>100%</m:t>
        </m:r>
      </m:oMath>
    </w:p>
    <w:p w14:paraId="48159F87" w14:textId="0951040B" w:rsidR="005F29C6" w:rsidRPr="00175EF9" w:rsidRDefault="00155A41" w:rsidP="00175EF9">
      <w:pPr>
        <w:pStyle w:val="a8"/>
        <w:numPr>
          <w:ilvl w:val="0"/>
          <w:numId w:val="20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信息系统录入结果错误率</m:t>
        </m:r>
        <m:r>
          <m:rPr>
            <m:sty m:val="p"/>
          </m:rPr>
          <w:rPr>
            <w:rFonts w:ascii="Cambria Math" w:eastAsia="宋体" w:hAnsi="宋体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宋体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4"/>
              </w:rPr>
              <m:t>因信息系统录入导致的错误结果数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4"/>
              </w:rPr>
              <m:t>结果总数</m:t>
            </m:r>
          </m:den>
        </m:f>
        <m:r>
          <w:rPr>
            <w:rFonts w:ascii="Cambria Math" w:eastAsia="宋体" w:hAnsi="宋体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="宋体" w:hAnsi="宋体"/>
            <w:sz w:val="24"/>
            <w:szCs w:val="24"/>
          </w:rPr>
          <m:t>100%</m:t>
        </m:r>
      </m:oMath>
    </w:p>
    <w:p w14:paraId="0095E67F" w14:textId="2D212C5F" w:rsidR="005F29C6" w:rsidRPr="00175EF9" w:rsidRDefault="00155A41" w:rsidP="00175EF9">
      <w:pPr>
        <w:pStyle w:val="a8"/>
        <w:numPr>
          <w:ilvl w:val="0"/>
          <w:numId w:val="20"/>
        </w:numPr>
        <w:spacing w:line="360" w:lineRule="auto"/>
        <w:ind w:firstLineChars="0"/>
        <w:rPr>
          <w:rFonts w:ascii="宋体" w:eastAsia="宋体" w:hAnsi="宋体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手工抄写结果错误率</m:t>
        </m:r>
        <m:r>
          <m:rPr>
            <m:sty m:val="p"/>
          </m:rPr>
          <w:rPr>
            <w:rFonts w:ascii="Cambria Math" w:eastAsia="宋体" w:hAnsi="宋体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宋体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因手工抄写导致的错误结果数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需要手工抄写的结果总数</m:t>
            </m:r>
          </m:den>
        </m:f>
        <m:r>
          <w:rPr>
            <w:rFonts w:ascii="Cambria Math" w:eastAsia="宋体" w:hAnsi="宋体" w:cs="Times New Roman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="宋体" w:hAnsi="宋体" w:cs="Times New Roman"/>
            <w:sz w:val="24"/>
            <w:szCs w:val="24"/>
          </w:rPr>
          <m:t>100%</m:t>
        </m:r>
      </m:oMath>
    </w:p>
    <w:p w14:paraId="11B8518F" w14:textId="6CB009A8" w:rsidR="005F29C6" w:rsidRPr="00175EF9" w:rsidRDefault="00155A41" w:rsidP="00175EF9">
      <w:pPr>
        <w:pStyle w:val="a8"/>
        <w:numPr>
          <w:ilvl w:val="0"/>
          <w:numId w:val="20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w:lastRenderedPageBreak/>
          <m:t>检验结果纠正率</m:t>
        </m:r>
        <m:r>
          <m:rPr>
            <m:sty m:val="p"/>
          </m:rPr>
          <w:rPr>
            <w:rFonts w:ascii="Cambria Math" w:eastAsia="宋体" w:hAnsi="宋体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宋体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4"/>
              </w:rPr>
              <m:t>发送后撤回纠正的检验结果数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4"/>
              </w:rPr>
              <m:t>检验结果总数</m:t>
            </m:r>
          </m:den>
        </m:f>
        <m:r>
          <w:rPr>
            <w:rFonts w:ascii="Cambria Math" w:eastAsia="宋体" w:hAnsi="宋体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="宋体" w:hAnsi="宋体"/>
            <w:sz w:val="24"/>
            <w:szCs w:val="24"/>
          </w:rPr>
          <m:t>100%</m:t>
        </m:r>
      </m:oMath>
    </w:p>
    <w:p w14:paraId="671D8FFF" w14:textId="5D934F94" w:rsidR="00450162" w:rsidRPr="00175EF9" w:rsidRDefault="00155A41" w:rsidP="00175EF9">
      <w:pPr>
        <w:pStyle w:val="a8"/>
        <w:numPr>
          <w:ilvl w:val="0"/>
          <w:numId w:val="20"/>
        </w:numPr>
        <w:spacing w:line="360" w:lineRule="auto"/>
        <w:ind w:firstLineChars="0"/>
        <w:rPr>
          <w:rFonts w:ascii="宋体" w:eastAsia="宋体" w:hAnsi="宋体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检验报告发送超时率</m:t>
        </m:r>
        <m:r>
          <m:rPr>
            <m:sty m:val="p"/>
          </m:rPr>
          <w:rPr>
            <w:rFonts w:ascii="Cambria Math" w:eastAsia="宋体" w:hAnsi="宋体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宋体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超过规定时间发送的报告数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检验报告总数</m:t>
            </m:r>
          </m:den>
        </m:f>
        <m:r>
          <w:rPr>
            <w:rFonts w:ascii="Cambria Math" w:eastAsia="宋体" w:hAnsi="宋体" w:cs="Times New Roman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="宋体" w:hAnsi="宋体" w:cs="Times New Roman"/>
            <w:sz w:val="24"/>
            <w:szCs w:val="24"/>
          </w:rPr>
          <m:t>100%</m:t>
        </m:r>
      </m:oMath>
    </w:p>
    <w:p w14:paraId="0B6E77FA" w14:textId="60A35C52" w:rsidR="00450162" w:rsidRPr="00175EF9" w:rsidRDefault="00155A41" w:rsidP="00175EF9">
      <w:pPr>
        <w:pStyle w:val="a8"/>
        <w:numPr>
          <w:ilvl w:val="0"/>
          <w:numId w:val="20"/>
        </w:numPr>
        <w:spacing w:line="360" w:lineRule="auto"/>
        <w:ind w:firstLineChars="0"/>
        <w:rPr>
          <w:rFonts w:ascii="宋体" w:eastAsia="宋体" w:hAnsi="宋体" w:cs="Times New Roman"/>
          <w:sz w:val="24"/>
          <w:szCs w:val="24"/>
        </w:rPr>
      </w:pPr>
      <m:oMath>
        <m:r>
          <m:rPr>
            <m:sty m:val="p"/>
          </m:rPr>
          <w:rPr>
            <w:rFonts w:ascii="宋体" w:eastAsia="宋体" w:hAnsi="宋体"/>
            <w:sz w:val="24"/>
            <w:szCs w:val="24"/>
          </w:rPr>
          <m:t>解释性注释有效率</m:t>
        </m:r>
        <m:r>
          <m:rPr>
            <m:sty m:val="p"/>
          </m:rPr>
          <w:rPr>
            <w:rFonts w:ascii="Cambria Math" w:eastAsia="宋体" w:hAnsi="宋体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宋体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宋体" w:eastAsia="宋体" w:hAnsi="宋体"/>
                <w:sz w:val="24"/>
                <w:szCs w:val="24"/>
              </w:rPr>
              <m:t>解释性注释对患者结局产生积极影响的报告数</m:t>
            </m:r>
          </m:num>
          <m:den>
            <m:r>
              <m:rPr>
                <m:sty m:val="p"/>
              </m:rPr>
              <w:rPr>
                <w:rFonts w:ascii="宋体" w:eastAsia="宋体" w:hAnsi="宋体"/>
                <w:sz w:val="24"/>
                <w:szCs w:val="24"/>
              </w:rPr>
              <m:t>具有解释性注释的检验报告总数</m:t>
            </m:r>
          </m:den>
        </m:f>
        <m:r>
          <w:rPr>
            <w:rFonts w:ascii="Cambria Math" w:eastAsia="宋体" w:hAnsi="宋体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="宋体" w:hAnsi="宋体"/>
            <w:sz w:val="24"/>
            <w:szCs w:val="24"/>
          </w:rPr>
          <m:t>100%</m:t>
        </m:r>
      </m:oMath>
    </w:p>
    <w:p w14:paraId="27FD6E70" w14:textId="52A70B9C" w:rsidR="00C44298" w:rsidRPr="00175EF9" w:rsidRDefault="00450162" w:rsidP="00175EF9">
      <w:pPr>
        <w:pStyle w:val="a8"/>
        <w:numPr>
          <w:ilvl w:val="0"/>
          <w:numId w:val="20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175EF9">
        <w:rPr>
          <w:rFonts w:ascii="宋体" w:eastAsia="宋体" w:hAnsi="宋体"/>
          <w:sz w:val="24"/>
          <w:szCs w:val="24"/>
        </w:rPr>
        <w:t>不良事件发生次数</w:t>
      </w:r>
      <w:r w:rsidR="00C44298" w:rsidRPr="00175EF9">
        <w:rPr>
          <w:rFonts w:ascii="宋体" w:eastAsia="宋体" w:hAnsi="宋体"/>
          <w:sz w:val="24"/>
          <w:szCs w:val="24"/>
        </w:rPr>
        <w:t>：</w:t>
      </w:r>
      <w:r w:rsidRPr="00175EF9">
        <w:rPr>
          <w:rFonts w:ascii="宋体" w:eastAsia="宋体" w:hAnsi="宋体"/>
          <w:sz w:val="24"/>
          <w:szCs w:val="24"/>
        </w:rPr>
        <w:t xml:space="preserve"> </w:t>
      </w:r>
      <w:r w:rsidR="00C44298" w:rsidRPr="00175EF9">
        <w:rPr>
          <w:rFonts w:ascii="宋体" w:eastAsia="宋体" w:hAnsi="宋体"/>
          <w:sz w:val="24"/>
          <w:szCs w:val="24"/>
        </w:rPr>
        <w:t>实验室内发生的危害实验室人员健康和安全的不良事件次数</w:t>
      </w:r>
    </w:p>
    <w:p w14:paraId="41BD4BF3" w14:textId="048105F5" w:rsidR="00DD4FDE" w:rsidRPr="00175EF9" w:rsidRDefault="00DD4FDE" w:rsidP="00175EF9">
      <w:pPr>
        <w:pStyle w:val="a8"/>
        <w:numPr>
          <w:ilvl w:val="0"/>
          <w:numId w:val="20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175EF9">
        <w:rPr>
          <w:rFonts w:ascii="宋体" w:eastAsia="宋体" w:hAnsi="宋体" w:hint="eastAsia"/>
          <w:sz w:val="24"/>
          <w:szCs w:val="24"/>
        </w:rPr>
        <w:t>针刺伤害发生次数：每年实验室针刺伤害发生次数</w:t>
      </w:r>
    </w:p>
    <w:p w14:paraId="40829681" w14:textId="46401BD9" w:rsidR="00C44298" w:rsidRPr="00175EF9" w:rsidRDefault="00C44298" w:rsidP="00175EF9">
      <w:pPr>
        <w:pStyle w:val="a8"/>
        <w:numPr>
          <w:ilvl w:val="0"/>
          <w:numId w:val="20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175EF9">
        <w:rPr>
          <w:rFonts w:ascii="宋体" w:eastAsia="宋体" w:hAnsi="宋体"/>
          <w:sz w:val="24"/>
          <w:szCs w:val="24"/>
        </w:rPr>
        <w:t>实验室人员培训次数： 每年组织实验室人员培训次数</w:t>
      </w:r>
    </w:p>
    <w:p w14:paraId="6CD4A834" w14:textId="5602865D" w:rsidR="007A6011" w:rsidRPr="00175EF9" w:rsidRDefault="00C44298" w:rsidP="00175EF9">
      <w:pPr>
        <w:pStyle w:val="a8"/>
        <w:numPr>
          <w:ilvl w:val="0"/>
          <w:numId w:val="20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175EF9">
        <w:rPr>
          <w:rFonts w:ascii="宋体" w:eastAsia="宋体" w:hAnsi="宋体"/>
          <w:sz w:val="24"/>
          <w:szCs w:val="24"/>
        </w:rPr>
        <w:t>实验室信息系统（LIS）故障数：每年实验室信息系统（LIS）发生故障的次数</w:t>
      </w:r>
    </w:p>
    <w:p w14:paraId="44512D40" w14:textId="20070FB9" w:rsidR="007C0A83" w:rsidRDefault="007C0A83" w:rsidP="007C0A83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58487886" w14:textId="14336CEE" w:rsidR="006E2A31" w:rsidRPr="00175EF9" w:rsidRDefault="00651F2F" w:rsidP="00651F2F">
      <w:pPr>
        <w:spacing w:line="360" w:lineRule="auto"/>
        <w:jc w:val="left"/>
        <w:rPr>
          <w:rFonts w:ascii="宋体" w:eastAsia="宋体" w:hAnsi="宋体" w:cs="Times New Roman"/>
          <w:b/>
          <w:bCs/>
          <w:sz w:val="28"/>
          <w:szCs w:val="28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</w:rPr>
        <w:t>四、</w:t>
      </w:r>
      <w:r w:rsidR="006E2A31" w:rsidRPr="00175EF9">
        <w:rPr>
          <w:rFonts w:ascii="宋体" w:eastAsia="宋体" w:hAnsi="宋体" w:cs="Times New Roman"/>
          <w:b/>
          <w:bCs/>
          <w:sz w:val="28"/>
          <w:szCs w:val="28"/>
        </w:rPr>
        <w:t>2023</w:t>
      </w:r>
      <w:r w:rsidR="006E2A31" w:rsidRPr="00175EF9">
        <w:rPr>
          <w:rFonts w:ascii="宋体" w:eastAsia="宋体" w:hAnsi="宋体" w:cs="Times New Roman" w:hint="eastAsia"/>
          <w:b/>
          <w:bCs/>
          <w:sz w:val="28"/>
          <w:szCs w:val="28"/>
        </w:rPr>
        <w:t>年新增指标：</w:t>
      </w:r>
    </w:p>
    <w:p w14:paraId="79D05826" w14:textId="203379BC" w:rsidR="006E2A31" w:rsidRPr="00175EF9" w:rsidRDefault="006E2A31" w:rsidP="00175EF9">
      <w:pPr>
        <w:pStyle w:val="a8"/>
        <w:numPr>
          <w:ilvl w:val="0"/>
          <w:numId w:val="20"/>
        </w:numPr>
        <w:spacing w:line="360" w:lineRule="auto"/>
        <w:ind w:firstLineChars="0"/>
        <w:jc w:val="left"/>
        <w:rPr>
          <w:rFonts w:ascii="宋体" w:eastAsia="宋体" w:hAnsi="宋体" w:cs="Times New Roman"/>
          <w:sz w:val="24"/>
          <w:szCs w:val="24"/>
        </w:rPr>
      </w:pPr>
      <w:r w:rsidRPr="00175EF9">
        <w:rPr>
          <w:rFonts w:ascii="宋体" w:eastAsia="宋体" w:hAnsi="宋体" w:cs="Times New Roman" w:hint="eastAsia"/>
          <w:sz w:val="24"/>
          <w:szCs w:val="24"/>
        </w:rPr>
        <w:t>总</w:t>
      </w:r>
      <w:r w:rsidRPr="00175EF9">
        <w:rPr>
          <w:rFonts w:ascii="宋体" w:eastAsia="宋体" w:hAnsi="宋体" w:cs="Times New Roman"/>
          <w:sz w:val="24"/>
          <w:szCs w:val="24"/>
        </w:rPr>
        <w:t>周转时间中位数=X</w:t>
      </w:r>
      <w:r w:rsidRPr="00175EF9">
        <w:rPr>
          <w:rFonts w:ascii="宋体" w:eastAsia="宋体" w:hAnsi="宋体" w:cs="Times New Roman"/>
          <w:sz w:val="24"/>
          <w:szCs w:val="24"/>
          <w:vertAlign w:val="subscript"/>
        </w:rPr>
        <w:t>(n+1)/2</w:t>
      </w:r>
      <w:r w:rsidRPr="00175EF9">
        <w:rPr>
          <w:rFonts w:ascii="宋体" w:eastAsia="宋体" w:hAnsi="宋体" w:cs="Times New Roman" w:hint="eastAsia"/>
          <w:sz w:val="24"/>
          <w:szCs w:val="24"/>
        </w:rPr>
        <w:t>，</w:t>
      </w:r>
      <w:r w:rsidRPr="00175EF9">
        <w:rPr>
          <w:rFonts w:ascii="宋体" w:eastAsia="宋体" w:hAnsi="宋体" w:cs="Times New Roman"/>
          <w:sz w:val="24"/>
          <w:szCs w:val="24"/>
        </w:rPr>
        <w:t>n为奇数</w:t>
      </w:r>
    </w:p>
    <w:p w14:paraId="48D2B3D3" w14:textId="44468B5A" w:rsidR="006E2A31" w:rsidRPr="00175EF9" w:rsidRDefault="006E2A31" w:rsidP="00175EF9">
      <w:pPr>
        <w:pStyle w:val="a8"/>
        <w:spacing w:line="360" w:lineRule="auto"/>
        <w:ind w:left="582" w:firstLineChars="0" w:firstLine="0"/>
        <w:jc w:val="left"/>
        <w:rPr>
          <w:rFonts w:ascii="宋体" w:eastAsia="宋体" w:hAnsi="宋体" w:cs="Times New Roman"/>
          <w:sz w:val="24"/>
          <w:szCs w:val="24"/>
        </w:rPr>
      </w:pPr>
      <w:r w:rsidRPr="00175EF9">
        <w:rPr>
          <w:rFonts w:ascii="宋体" w:eastAsia="宋体" w:hAnsi="宋体" w:cs="Times New Roman" w:hint="eastAsia"/>
          <w:sz w:val="24"/>
          <w:szCs w:val="24"/>
        </w:rPr>
        <w:t>总</w:t>
      </w:r>
      <w:r w:rsidRPr="00175EF9">
        <w:rPr>
          <w:rFonts w:ascii="宋体" w:eastAsia="宋体" w:hAnsi="宋体" w:cs="Times New Roman"/>
          <w:sz w:val="24"/>
          <w:szCs w:val="24"/>
        </w:rPr>
        <w:t>周转时间中位数=(</w:t>
      </w:r>
      <w:proofErr w:type="spellStart"/>
      <w:r w:rsidRPr="00175EF9">
        <w:rPr>
          <w:rFonts w:ascii="宋体" w:eastAsia="宋体" w:hAnsi="宋体" w:cs="Times New Roman"/>
          <w:sz w:val="24"/>
          <w:szCs w:val="24"/>
        </w:rPr>
        <w:t>X</w:t>
      </w:r>
      <w:r w:rsidRPr="00175EF9">
        <w:rPr>
          <w:rFonts w:ascii="宋体" w:eastAsia="宋体" w:hAnsi="宋体" w:cs="Times New Roman"/>
          <w:sz w:val="24"/>
          <w:szCs w:val="24"/>
          <w:vertAlign w:val="subscript"/>
        </w:rPr>
        <w:t>n</w:t>
      </w:r>
      <w:proofErr w:type="spellEnd"/>
      <w:r w:rsidRPr="00175EF9">
        <w:rPr>
          <w:rFonts w:ascii="宋体" w:eastAsia="宋体" w:hAnsi="宋体" w:cs="Times New Roman"/>
          <w:sz w:val="24"/>
          <w:szCs w:val="24"/>
          <w:vertAlign w:val="subscript"/>
        </w:rPr>
        <w:t>/2</w:t>
      </w:r>
      <w:r w:rsidRPr="00175EF9">
        <w:rPr>
          <w:rFonts w:ascii="宋体" w:eastAsia="宋体" w:hAnsi="宋体" w:cs="Times New Roman"/>
          <w:sz w:val="24"/>
          <w:szCs w:val="24"/>
        </w:rPr>
        <w:t>+X</w:t>
      </w:r>
      <w:r w:rsidRPr="00175EF9">
        <w:rPr>
          <w:rFonts w:ascii="宋体" w:eastAsia="宋体" w:hAnsi="宋体" w:cs="Times New Roman"/>
          <w:sz w:val="24"/>
          <w:szCs w:val="24"/>
          <w:vertAlign w:val="subscript"/>
        </w:rPr>
        <w:t>n/2+1</w:t>
      </w:r>
      <w:r w:rsidRPr="00175EF9">
        <w:rPr>
          <w:rFonts w:ascii="宋体" w:eastAsia="宋体" w:hAnsi="宋体" w:cs="Times New Roman"/>
          <w:sz w:val="24"/>
          <w:szCs w:val="24"/>
        </w:rPr>
        <w:t>)/2，n为</w:t>
      </w:r>
      <w:r w:rsidRPr="00175EF9">
        <w:rPr>
          <w:rFonts w:ascii="宋体" w:eastAsia="宋体" w:hAnsi="宋体" w:cs="Times New Roman" w:hint="eastAsia"/>
          <w:sz w:val="24"/>
          <w:szCs w:val="24"/>
        </w:rPr>
        <w:t>偶</w:t>
      </w:r>
      <w:r w:rsidRPr="00175EF9">
        <w:rPr>
          <w:rFonts w:ascii="宋体" w:eastAsia="宋体" w:hAnsi="宋体" w:cs="Times New Roman"/>
          <w:sz w:val="24"/>
          <w:szCs w:val="24"/>
        </w:rPr>
        <w:t>数</w:t>
      </w:r>
    </w:p>
    <w:p w14:paraId="56496F9B" w14:textId="1EEB3632" w:rsidR="006E2A31" w:rsidRPr="00175EF9" w:rsidRDefault="006E2A31" w:rsidP="00175EF9">
      <w:pPr>
        <w:pStyle w:val="a8"/>
        <w:spacing w:line="360" w:lineRule="auto"/>
        <w:ind w:left="582" w:firstLineChars="0" w:firstLine="0"/>
        <w:jc w:val="left"/>
        <w:rPr>
          <w:rFonts w:ascii="宋体" w:eastAsia="宋体" w:hAnsi="宋体" w:cs="Times New Roman"/>
          <w:sz w:val="24"/>
          <w:szCs w:val="24"/>
        </w:rPr>
      </w:pPr>
      <w:r w:rsidRPr="00175EF9">
        <w:rPr>
          <w:rFonts w:ascii="宋体" w:eastAsia="宋体" w:hAnsi="宋体" w:cs="Times New Roman" w:hint="eastAsia"/>
          <w:sz w:val="24"/>
          <w:szCs w:val="24"/>
        </w:rPr>
        <w:t>注</w:t>
      </w:r>
      <w:r w:rsidRPr="00175EF9">
        <w:rPr>
          <w:rFonts w:ascii="宋体" w:eastAsia="宋体" w:hAnsi="宋体" w:cs="Times New Roman"/>
          <w:sz w:val="24"/>
          <w:szCs w:val="24"/>
        </w:rPr>
        <w:t>：n为检验标本数，X</w:t>
      </w:r>
      <w:r w:rsidRPr="00175EF9">
        <w:rPr>
          <w:rFonts w:ascii="宋体" w:eastAsia="宋体" w:hAnsi="宋体" w:cs="Times New Roman" w:hint="eastAsia"/>
          <w:sz w:val="24"/>
          <w:szCs w:val="24"/>
        </w:rPr>
        <w:t>为总</w:t>
      </w:r>
      <w:r w:rsidRPr="00175EF9">
        <w:rPr>
          <w:rFonts w:ascii="宋体" w:eastAsia="宋体" w:hAnsi="宋体" w:cs="Times New Roman"/>
          <w:sz w:val="24"/>
          <w:szCs w:val="24"/>
        </w:rPr>
        <w:t>周转时间</w:t>
      </w:r>
    </w:p>
    <w:p w14:paraId="5A4B71DC" w14:textId="77777777" w:rsidR="006E2A31" w:rsidRPr="009A1A83" w:rsidRDefault="006E2A31" w:rsidP="00175EF9">
      <w:pPr>
        <w:pStyle w:val="a8"/>
        <w:spacing w:line="360" w:lineRule="auto"/>
        <w:ind w:left="582" w:firstLineChars="0" w:firstLine="0"/>
        <w:jc w:val="left"/>
      </w:pPr>
      <w:r w:rsidRPr="00175EF9">
        <w:rPr>
          <w:rFonts w:ascii="宋体" w:eastAsia="宋体" w:hAnsi="宋体" w:cs="Times New Roman" w:hint="eastAsia"/>
          <w:sz w:val="24"/>
          <w:szCs w:val="24"/>
        </w:rPr>
        <w:t>（实际</w:t>
      </w:r>
      <w:r w:rsidRPr="00175EF9">
        <w:rPr>
          <w:rFonts w:ascii="宋体" w:eastAsia="宋体" w:hAnsi="宋体" w:cs="Times New Roman"/>
          <w:sz w:val="24"/>
          <w:szCs w:val="24"/>
        </w:rPr>
        <w:t>监测工作中</w:t>
      </w:r>
      <w:r w:rsidRPr="00175EF9">
        <w:rPr>
          <w:rFonts w:ascii="宋体" w:eastAsia="宋体" w:hAnsi="宋体" w:cs="Times New Roman" w:hint="eastAsia"/>
          <w:sz w:val="24"/>
          <w:szCs w:val="24"/>
        </w:rPr>
        <w:t>增加了</w:t>
      </w:r>
      <w:r w:rsidRPr="00175EF9">
        <w:rPr>
          <w:rFonts w:ascii="宋体" w:eastAsia="宋体" w:hAnsi="宋体" w:cs="Times New Roman"/>
          <w:sz w:val="24"/>
          <w:szCs w:val="24"/>
        </w:rPr>
        <w:t>第90</w:t>
      </w:r>
      <w:proofErr w:type="gramStart"/>
      <w:r w:rsidRPr="00175EF9">
        <w:rPr>
          <w:rFonts w:ascii="宋体" w:eastAsia="宋体" w:hAnsi="宋体" w:cs="Times New Roman" w:hint="eastAsia"/>
          <w:sz w:val="24"/>
          <w:szCs w:val="24"/>
        </w:rPr>
        <w:t>百</w:t>
      </w:r>
      <w:proofErr w:type="gramEnd"/>
      <w:r w:rsidRPr="00175EF9">
        <w:rPr>
          <w:rFonts w:ascii="宋体" w:eastAsia="宋体" w:hAnsi="宋体" w:cs="Times New Roman" w:hint="eastAsia"/>
          <w:sz w:val="24"/>
          <w:szCs w:val="24"/>
        </w:rPr>
        <w:t>分位</w:t>
      </w:r>
      <w:r w:rsidRPr="00175EF9">
        <w:rPr>
          <w:rFonts w:ascii="宋体" w:eastAsia="宋体" w:hAnsi="宋体" w:cs="Times New Roman"/>
          <w:sz w:val="24"/>
          <w:szCs w:val="24"/>
        </w:rPr>
        <w:t>数</w:t>
      </w:r>
      <w:r w:rsidRPr="00175EF9">
        <w:rPr>
          <w:rFonts w:ascii="宋体" w:eastAsia="宋体" w:hAnsi="宋体" w:cs="Times New Roman" w:hint="eastAsia"/>
          <w:sz w:val="24"/>
          <w:szCs w:val="24"/>
        </w:rPr>
        <w:t>）</w:t>
      </w:r>
    </w:p>
    <w:p w14:paraId="49F30273" w14:textId="77777777" w:rsidR="006E2A31" w:rsidRPr="006E2A31" w:rsidRDefault="006E2A31" w:rsidP="006E2A31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sectPr w:rsidR="006E2A31" w:rsidRPr="006E2A31" w:rsidSect="00BB33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E0678" w14:textId="77777777" w:rsidR="004A36F8" w:rsidRDefault="004A36F8" w:rsidP="000B2595">
      <w:r>
        <w:separator/>
      </w:r>
    </w:p>
  </w:endnote>
  <w:endnote w:type="continuationSeparator" w:id="0">
    <w:p w14:paraId="1CFC5A42" w14:textId="77777777" w:rsidR="004A36F8" w:rsidRDefault="004A36F8" w:rsidP="000B2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85828" w14:textId="77777777" w:rsidR="004A36F8" w:rsidRDefault="004A36F8" w:rsidP="000B2595">
      <w:r>
        <w:separator/>
      </w:r>
    </w:p>
  </w:footnote>
  <w:footnote w:type="continuationSeparator" w:id="0">
    <w:p w14:paraId="3C060AEF" w14:textId="77777777" w:rsidR="004A36F8" w:rsidRDefault="004A36F8" w:rsidP="000B2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7343"/>
    <w:multiLevelType w:val="hybridMultilevel"/>
    <w:tmpl w:val="402429F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8247922"/>
    <w:multiLevelType w:val="hybridMultilevel"/>
    <w:tmpl w:val="B87C17F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11C18A9"/>
    <w:multiLevelType w:val="hybridMultilevel"/>
    <w:tmpl w:val="9F46B43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5354998"/>
    <w:multiLevelType w:val="hybridMultilevel"/>
    <w:tmpl w:val="0C72E5D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15FE739A"/>
    <w:multiLevelType w:val="hybridMultilevel"/>
    <w:tmpl w:val="7652C6D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1C82D68"/>
    <w:multiLevelType w:val="hybridMultilevel"/>
    <w:tmpl w:val="72942B1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228866F3"/>
    <w:multiLevelType w:val="hybridMultilevel"/>
    <w:tmpl w:val="7488DF2E"/>
    <w:lvl w:ilvl="0" w:tplc="B64AA4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25EA36F0"/>
    <w:multiLevelType w:val="hybridMultilevel"/>
    <w:tmpl w:val="9D8A285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287F3EC5"/>
    <w:multiLevelType w:val="hybridMultilevel"/>
    <w:tmpl w:val="7CBA652C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lowerLetter"/>
      <w:lvlText w:val="%2)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lowerLetter"/>
      <w:lvlText w:val="%5)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lowerLetter"/>
      <w:lvlText w:val="%8)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29DE6CFF"/>
    <w:multiLevelType w:val="hybridMultilevel"/>
    <w:tmpl w:val="8FC03BB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34D334F1"/>
    <w:multiLevelType w:val="hybridMultilevel"/>
    <w:tmpl w:val="69541E6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36C446E6"/>
    <w:multiLevelType w:val="hybridMultilevel"/>
    <w:tmpl w:val="F3882CC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8875CAB"/>
    <w:multiLevelType w:val="hybridMultilevel"/>
    <w:tmpl w:val="A418A7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BF8646D"/>
    <w:multiLevelType w:val="hybridMultilevel"/>
    <w:tmpl w:val="DE46B1A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48DF5829"/>
    <w:multiLevelType w:val="hybridMultilevel"/>
    <w:tmpl w:val="C89A56F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4CAC3909"/>
    <w:multiLevelType w:val="hybridMultilevel"/>
    <w:tmpl w:val="8940F40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52B40145"/>
    <w:multiLevelType w:val="hybridMultilevel"/>
    <w:tmpl w:val="AA202CE8"/>
    <w:lvl w:ilvl="0" w:tplc="0409000F">
      <w:start w:val="1"/>
      <w:numFmt w:val="decimal"/>
      <w:lvlText w:val="%1."/>
      <w:lvlJc w:val="left"/>
      <w:pPr>
        <w:ind w:left="582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59DE719D"/>
    <w:multiLevelType w:val="hybridMultilevel"/>
    <w:tmpl w:val="BB5A25C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70B07176"/>
    <w:multiLevelType w:val="hybridMultilevel"/>
    <w:tmpl w:val="163A2EA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7A8D3AAB"/>
    <w:multiLevelType w:val="hybridMultilevel"/>
    <w:tmpl w:val="EF648CB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7DA33288"/>
    <w:multiLevelType w:val="hybridMultilevel"/>
    <w:tmpl w:val="6E36950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24552115">
    <w:abstractNumId w:val="12"/>
  </w:num>
  <w:num w:numId="2" w16cid:durableId="2141071932">
    <w:abstractNumId w:val="11"/>
  </w:num>
  <w:num w:numId="3" w16cid:durableId="1205168448">
    <w:abstractNumId w:val="19"/>
  </w:num>
  <w:num w:numId="4" w16cid:durableId="635717858">
    <w:abstractNumId w:val="13"/>
  </w:num>
  <w:num w:numId="5" w16cid:durableId="240601692">
    <w:abstractNumId w:val="18"/>
  </w:num>
  <w:num w:numId="6" w16cid:durableId="256059127">
    <w:abstractNumId w:val="1"/>
  </w:num>
  <w:num w:numId="7" w16cid:durableId="700280733">
    <w:abstractNumId w:val="10"/>
  </w:num>
  <w:num w:numId="8" w16cid:durableId="1349021326">
    <w:abstractNumId w:val="3"/>
  </w:num>
  <w:num w:numId="9" w16cid:durableId="82798345">
    <w:abstractNumId w:val="5"/>
  </w:num>
  <w:num w:numId="10" w16cid:durableId="1642734518">
    <w:abstractNumId w:val="7"/>
  </w:num>
  <w:num w:numId="11" w16cid:durableId="562764579">
    <w:abstractNumId w:val="15"/>
  </w:num>
  <w:num w:numId="12" w16cid:durableId="1387416290">
    <w:abstractNumId w:val="4"/>
  </w:num>
  <w:num w:numId="13" w16cid:durableId="435562489">
    <w:abstractNumId w:val="9"/>
  </w:num>
  <w:num w:numId="14" w16cid:durableId="1093820951">
    <w:abstractNumId w:val="17"/>
  </w:num>
  <w:num w:numId="15" w16cid:durableId="256600527">
    <w:abstractNumId w:val="20"/>
  </w:num>
  <w:num w:numId="16" w16cid:durableId="481049375">
    <w:abstractNumId w:val="14"/>
  </w:num>
  <w:num w:numId="17" w16cid:durableId="232158372">
    <w:abstractNumId w:val="2"/>
  </w:num>
  <w:num w:numId="18" w16cid:durableId="1695031264">
    <w:abstractNumId w:val="0"/>
  </w:num>
  <w:num w:numId="19" w16cid:durableId="1719165045">
    <w:abstractNumId w:val="8"/>
  </w:num>
  <w:num w:numId="20" w16cid:durableId="266501026">
    <w:abstractNumId w:val="16"/>
  </w:num>
  <w:num w:numId="21" w16cid:durableId="16471982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86A"/>
    <w:rsid w:val="00002319"/>
    <w:rsid w:val="00030848"/>
    <w:rsid w:val="000578D4"/>
    <w:rsid w:val="00072A60"/>
    <w:rsid w:val="000B2595"/>
    <w:rsid w:val="000E278B"/>
    <w:rsid w:val="00117D7F"/>
    <w:rsid w:val="0013214A"/>
    <w:rsid w:val="00144354"/>
    <w:rsid w:val="0014662E"/>
    <w:rsid w:val="00152B76"/>
    <w:rsid w:val="00155A41"/>
    <w:rsid w:val="00175EF9"/>
    <w:rsid w:val="00177FDA"/>
    <w:rsid w:val="001E3AE2"/>
    <w:rsid w:val="00200DE0"/>
    <w:rsid w:val="002060F0"/>
    <w:rsid w:val="00260FDB"/>
    <w:rsid w:val="002D0152"/>
    <w:rsid w:val="002D1F9F"/>
    <w:rsid w:val="002E743B"/>
    <w:rsid w:val="002F764E"/>
    <w:rsid w:val="00301E59"/>
    <w:rsid w:val="0030660D"/>
    <w:rsid w:val="00357303"/>
    <w:rsid w:val="003C6EDA"/>
    <w:rsid w:val="003E1F16"/>
    <w:rsid w:val="004024B6"/>
    <w:rsid w:val="004359D9"/>
    <w:rsid w:val="00440B28"/>
    <w:rsid w:val="00450162"/>
    <w:rsid w:val="004A36F8"/>
    <w:rsid w:val="005676E8"/>
    <w:rsid w:val="005A6A3D"/>
    <w:rsid w:val="005B2908"/>
    <w:rsid w:val="005F29C6"/>
    <w:rsid w:val="005F2F9D"/>
    <w:rsid w:val="0060333C"/>
    <w:rsid w:val="00651F2F"/>
    <w:rsid w:val="0068720C"/>
    <w:rsid w:val="006E2A31"/>
    <w:rsid w:val="007361A9"/>
    <w:rsid w:val="00794DB4"/>
    <w:rsid w:val="007A6011"/>
    <w:rsid w:val="007B5B5C"/>
    <w:rsid w:val="007C0A83"/>
    <w:rsid w:val="007F1A7A"/>
    <w:rsid w:val="00844D8B"/>
    <w:rsid w:val="00851966"/>
    <w:rsid w:val="0086018A"/>
    <w:rsid w:val="00896AD3"/>
    <w:rsid w:val="008E68C3"/>
    <w:rsid w:val="00955322"/>
    <w:rsid w:val="0096486A"/>
    <w:rsid w:val="009862C3"/>
    <w:rsid w:val="0099365B"/>
    <w:rsid w:val="009A1A83"/>
    <w:rsid w:val="009A6AB1"/>
    <w:rsid w:val="009D2899"/>
    <w:rsid w:val="009F2EEF"/>
    <w:rsid w:val="00A06E13"/>
    <w:rsid w:val="00A44CAB"/>
    <w:rsid w:val="00A62F07"/>
    <w:rsid w:val="00AB2567"/>
    <w:rsid w:val="00AD5212"/>
    <w:rsid w:val="00B611A4"/>
    <w:rsid w:val="00B87760"/>
    <w:rsid w:val="00BB336A"/>
    <w:rsid w:val="00C343EA"/>
    <w:rsid w:val="00C44298"/>
    <w:rsid w:val="00CA1A8C"/>
    <w:rsid w:val="00CB4FF7"/>
    <w:rsid w:val="00CD0AEF"/>
    <w:rsid w:val="00CF5C58"/>
    <w:rsid w:val="00D05E00"/>
    <w:rsid w:val="00D07639"/>
    <w:rsid w:val="00D12255"/>
    <w:rsid w:val="00D1766C"/>
    <w:rsid w:val="00D2070C"/>
    <w:rsid w:val="00D3033B"/>
    <w:rsid w:val="00D313E8"/>
    <w:rsid w:val="00DA72AB"/>
    <w:rsid w:val="00DD4FDE"/>
    <w:rsid w:val="00E135C5"/>
    <w:rsid w:val="00E2465B"/>
    <w:rsid w:val="00EB74A4"/>
    <w:rsid w:val="00F04E16"/>
    <w:rsid w:val="00F3559D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7CD6D"/>
  <w15:docId w15:val="{BA772EFA-7CFD-4DF4-A948-4899131E8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F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25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25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25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2595"/>
    <w:rPr>
      <w:sz w:val="18"/>
      <w:szCs w:val="18"/>
    </w:rPr>
  </w:style>
  <w:style w:type="character" w:styleId="a7">
    <w:name w:val="Placeholder Text"/>
    <w:basedOn w:val="a0"/>
    <w:uiPriority w:val="99"/>
    <w:semiHidden/>
    <w:rsid w:val="000B2595"/>
    <w:rPr>
      <w:color w:val="808080"/>
    </w:rPr>
  </w:style>
  <w:style w:type="paragraph" w:styleId="a8">
    <w:name w:val="List Paragraph"/>
    <w:basedOn w:val="a"/>
    <w:uiPriority w:val="34"/>
    <w:qFormat/>
    <w:rsid w:val="00AD5212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D1766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1766C"/>
    <w:rPr>
      <w:sz w:val="18"/>
      <w:szCs w:val="18"/>
    </w:rPr>
  </w:style>
  <w:style w:type="paragraph" w:styleId="ab">
    <w:name w:val="Revision"/>
    <w:hidden/>
    <w:uiPriority w:val="99"/>
    <w:semiHidden/>
    <w:rsid w:val="006E2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1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H9076</dc:creator>
  <cp:lastModifiedBy>志新 张</cp:lastModifiedBy>
  <cp:revision>37</cp:revision>
  <dcterms:created xsi:type="dcterms:W3CDTF">2019-03-11T07:20:00Z</dcterms:created>
  <dcterms:modified xsi:type="dcterms:W3CDTF">2023-09-08T07:10:00Z</dcterms:modified>
</cp:coreProperties>
</file>