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CB" w:rsidRDefault="005C697C">
      <w:pPr>
        <w:pStyle w:val="a4"/>
        <w:spacing w:line="276" w:lineRule="auto"/>
        <w:jc w:val="left"/>
        <w:rPr>
          <w:rFonts w:ascii="黑体" w:eastAsia="黑体" w:hAnsi="黑体" w:cs="黑体"/>
          <w:b w:val="0"/>
          <w:bCs w:val="0"/>
          <w:sz w:val="28"/>
          <w:szCs w:val="24"/>
        </w:rPr>
      </w:pPr>
      <w:r>
        <w:rPr>
          <w:rFonts w:ascii="黑体" w:eastAsia="黑体" w:hAnsi="黑体" w:cs="黑体" w:hint="eastAsia"/>
          <w:b w:val="0"/>
          <w:bCs w:val="0"/>
          <w:sz w:val="28"/>
          <w:szCs w:val="24"/>
        </w:rPr>
        <w:t>附件：</w:t>
      </w:r>
    </w:p>
    <w:p w:rsidR="00092CCB" w:rsidRDefault="005C697C">
      <w:pPr>
        <w:pStyle w:val="a4"/>
        <w:spacing w:line="276" w:lineRule="auto"/>
        <w:rPr>
          <w:rFonts w:ascii="华文中宋" w:eastAsia="华文中宋" w:hAnsi="华文中宋" w:cs="方正宋三简体"/>
          <w:szCs w:val="28"/>
        </w:rPr>
      </w:pPr>
      <w:r>
        <w:rPr>
          <w:rFonts w:ascii="华文中宋" w:eastAsia="华文中宋" w:hAnsi="华文中宋" w:cs="方正宋三简体" w:hint="eastAsia"/>
          <w:szCs w:val="28"/>
        </w:rPr>
        <w:t>POCT临床应用与质量管理学术会议暨POCT管理</w:t>
      </w:r>
    </w:p>
    <w:p w:rsidR="00092CCB" w:rsidRDefault="005C697C">
      <w:pPr>
        <w:jc w:val="center"/>
        <w:rPr>
          <w:rFonts w:ascii="华文中宋" w:eastAsia="华文中宋" w:hAnsi="华文中宋" w:cs="方正宋三简体"/>
          <w:b/>
          <w:bCs/>
          <w:sz w:val="32"/>
          <w:szCs w:val="28"/>
        </w:rPr>
      </w:pPr>
      <w:r>
        <w:rPr>
          <w:rFonts w:ascii="华文中宋" w:eastAsia="华文中宋" w:hAnsi="华文中宋" w:cs="方正宋三简体" w:hint="eastAsia"/>
          <w:b/>
          <w:bCs/>
          <w:sz w:val="32"/>
          <w:szCs w:val="28"/>
        </w:rPr>
        <w:t>和质量控制”国家级继续教育培训班</w:t>
      </w:r>
    </w:p>
    <w:p w:rsidR="00092CCB" w:rsidRDefault="005C697C">
      <w:pPr>
        <w:jc w:val="center"/>
        <w:rPr>
          <w:rFonts w:ascii="华文中宋" w:eastAsia="华文中宋" w:hAnsi="华文中宋" w:cs="方正宋三简体"/>
          <w:b/>
          <w:bCs/>
          <w:sz w:val="32"/>
          <w:szCs w:val="28"/>
        </w:rPr>
      </w:pPr>
      <w:r>
        <w:rPr>
          <w:rFonts w:ascii="华文中宋" w:eastAsia="华文中宋" w:hAnsi="华文中宋" w:cs="方正宋三简体" w:hint="eastAsia"/>
          <w:b/>
          <w:bCs/>
          <w:sz w:val="32"/>
          <w:szCs w:val="28"/>
        </w:rPr>
        <w:t>参会回执</w:t>
      </w:r>
    </w:p>
    <w:p w:rsidR="00092CCB" w:rsidRDefault="00092CCB">
      <w:pPr>
        <w:jc w:val="center"/>
        <w:rPr>
          <w:rFonts w:ascii="华文中宋" w:eastAsia="华文中宋" w:hAnsi="华文中宋" w:cs="宋体"/>
          <w:b/>
          <w:sz w:val="32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73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1268"/>
        <w:gridCol w:w="117"/>
        <w:gridCol w:w="1152"/>
        <w:gridCol w:w="1755"/>
        <w:gridCol w:w="1620"/>
        <w:gridCol w:w="689"/>
        <w:gridCol w:w="2081"/>
      </w:tblGrid>
      <w:tr w:rsidR="00092CCB">
        <w:trPr>
          <w:trHeight w:val="651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单位名称</w:t>
            </w:r>
          </w:p>
        </w:tc>
        <w:tc>
          <w:tcPr>
            <w:tcW w:w="8682" w:type="dxa"/>
            <w:gridSpan w:val="7"/>
            <w:vAlign w:val="center"/>
          </w:tcPr>
          <w:p w:rsidR="00092CCB" w:rsidRPr="00ED6640" w:rsidRDefault="00ED66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山东大学齐鲁医院（青岛）、解放军九七一医院</w:t>
            </w:r>
          </w:p>
        </w:tc>
      </w:tr>
      <w:tr w:rsidR="00092CCB">
        <w:trPr>
          <w:trHeight w:val="601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通讯地址</w:t>
            </w:r>
          </w:p>
        </w:tc>
        <w:tc>
          <w:tcPr>
            <w:tcW w:w="8682" w:type="dxa"/>
            <w:gridSpan w:val="7"/>
            <w:vAlign w:val="center"/>
          </w:tcPr>
          <w:p w:rsidR="00092CCB" w:rsidRPr="00ED6640" w:rsidRDefault="00ED664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山东，青岛</w:t>
            </w:r>
          </w:p>
        </w:tc>
      </w:tr>
      <w:tr w:rsidR="00092CCB">
        <w:trPr>
          <w:trHeight w:val="454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参会信息</w:t>
            </w:r>
          </w:p>
        </w:tc>
        <w:tc>
          <w:tcPr>
            <w:tcW w:w="1385" w:type="dxa"/>
            <w:gridSpan w:val="2"/>
            <w:vAlign w:val="center"/>
          </w:tcPr>
          <w:p w:rsidR="00092CCB" w:rsidRDefault="005C697C">
            <w:pPr>
              <w:jc w:val="left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</w:t>
            </w:r>
            <w:r>
              <w:rPr>
                <w:rFonts w:eastAsia="仿宋_GB2312" w:cs="宋体" w:hint="eastAsia"/>
                <w:sz w:val="24"/>
              </w:rPr>
              <w:t>姓名</w:t>
            </w:r>
            <w:r>
              <w:rPr>
                <w:rFonts w:eastAsia="仿宋_GB2312" w:cs="宋体" w:hint="eastAsia"/>
                <w:sz w:val="24"/>
              </w:rPr>
              <w:t xml:space="preserve">                                                 </w:t>
            </w:r>
          </w:p>
        </w:tc>
        <w:tc>
          <w:tcPr>
            <w:tcW w:w="1152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性别</w:t>
            </w:r>
          </w:p>
        </w:tc>
        <w:tc>
          <w:tcPr>
            <w:tcW w:w="1755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职务</w:t>
            </w:r>
          </w:p>
        </w:tc>
        <w:tc>
          <w:tcPr>
            <w:tcW w:w="1620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手机</w:t>
            </w:r>
          </w:p>
        </w:tc>
        <w:tc>
          <w:tcPr>
            <w:tcW w:w="2770" w:type="dxa"/>
            <w:gridSpan w:val="2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E-mail</w:t>
            </w:r>
          </w:p>
        </w:tc>
      </w:tr>
      <w:tr w:rsidR="00092CCB">
        <w:trPr>
          <w:trHeight w:val="454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1</w:t>
            </w:r>
          </w:p>
        </w:tc>
        <w:tc>
          <w:tcPr>
            <w:tcW w:w="1385" w:type="dxa"/>
            <w:gridSpan w:val="2"/>
            <w:vAlign w:val="center"/>
          </w:tcPr>
          <w:p w:rsidR="00092CCB" w:rsidRPr="00ED6640" w:rsidRDefault="00ED664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韩翠</w:t>
            </w:r>
          </w:p>
        </w:tc>
        <w:tc>
          <w:tcPr>
            <w:tcW w:w="1152" w:type="dxa"/>
            <w:vAlign w:val="center"/>
          </w:tcPr>
          <w:p w:rsidR="00092CCB" w:rsidRPr="00ED6640" w:rsidRDefault="00ED66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55" w:type="dxa"/>
            <w:vAlign w:val="center"/>
          </w:tcPr>
          <w:p w:rsidR="00092CCB" w:rsidRPr="00ED6640" w:rsidRDefault="00ED664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主管护师</w:t>
            </w:r>
            <w:r>
              <w:rPr>
                <w:rFonts w:cs="宋体" w:hint="eastAsia"/>
                <w:sz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92CCB" w:rsidRPr="00ED6640" w:rsidRDefault="00ED6640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sz w:val="26"/>
                <w:szCs w:val="26"/>
              </w:rPr>
              <w:t>18561812232</w:t>
            </w:r>
          </w:p>
        </w:tc>
        <w:tc>
          <w:tcPr>
            <w:tcW w:w="2770" w:type="dxa"/>
            <w:gridSpan w:val="2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</w:tr>
      <w:tr w:rsidR="00092CCB">
        <w:trPr>
          <w:trHeight w:val="454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2</w:t>
            </w:r>
          </w:p>
        </w:tc>
        <w:tc>
          <w:tcPr>
            <w:tcW w:w="1385" w:type="dxa"/>
            <w:gridSpan w:val="2"/>
            <w:vAlign w:val="center"/>
          </w:tcPr>
          <w:p w:rsidR="00092CCB" w:rsidRPr="00ED6640" w:rsidRDefault="00ED664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赵莉莉</w:t>
            </w:r>
          </w:p>
        </w:tc>
        <w:tc>
          <w:tcPr>
            <w:tcW w:w="1152" w:type="dxa"/>
            <w:vAlign w:val="center"/>
          </w:tcPr>
          <w:p w:rsidR="00092CCB" w:rsidRPr="00ED6640" w:rsidRDefault="00ED66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女</w:t>
            </w:r>
          </w:p>
        </w:tc>
        <w:tc>
          <w:tcPr>
            <w:tcW w:w="1755" w:type="dxa"/>
            <w:vAlign w:val="center"/>
          </w:tcPr>
          <w:p w:rsidR="00092CCB" w:rsidRPr="00ED6640" w:rsidRDefault="00ED6640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主管护师</w:t>
            </w:r>
          </w:p>
        </w:tc>
        <w:tc>
          <w:tcPr>
            <w:tcW w:w="1620" w:type="dxa"/>
            <w:vAlign w:val="center"/>
          </w:tcPr>
          <w:p w:rsidR="00ED6640" w:rsidRPr="00ED6640" w:rsidRDefault="00ED6640" w:rsidP="00ED6640">
            <w:pPr>
              <w:jc w:val="center"/>
              <w:rPr>
                <w:rFonts w:ascii="宋体" w:eastAsia="宋体" w:hAnsi="宋体" w:cs="宋体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sz w:val="26"/>
                <w:szCs w:val="26"/>
              </w:rPr>
              <w:t>13791988353</w:t>
            </w:r>
          </w:p>
        </w:tc>
        <w:tc>
          <w:tcPr>
            <w:tcW w:w="2770" w:type="dxa"/>
            <w:gridSpan w:val="2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</w:tr>
      <w:tr w:rsidR="00092CCB">
        <w:trPr>
          <w:trHeight w:val="454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3</w:t>
            </w:r>
          </w:p>
        </w:tc>
        <w:tc>
          <w:tcPr>
            <w:tcW w:w="1385" w:type="dxa"/>
            <w:gridSpan w:val="2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</w:tr>
      <w:tr w:rsidR="00092CCB">
        <w:trPr>
          <w:trHeight w:val="454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4</w:t>
            </w:r>
          </w:p>
        </w:tc>
        <w:tc>
          <w:tcPr>
            <w:tcW w:w="1385" w:type="dxa"/>
            <w:gridSpan w:val="2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</w:tr>
      <w:tr w:rsidR="00092CCB">
        <w:trPr>
          <w:trHeight w:val="510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参会人数</w:t>
            </w:r>
          </w:p>
        </w:tc>
        <w:tc>
          <w:tcPr>
            <w:tcW w:w="2537" w:type="dxa"/>
            <w:gridSpan w:val="3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 xml:space="preserve">    </w:t>
            </w:r>
            <w:r w:rsidR="00ED6640">
              <w:rPr>
                <w:rFonts w:cs="宋体" w:hint="eastAsia"/>
                <w:sz w:val="24"/>
              </w:rPr>
              <w:t>2</w:t>
            </w:r>
            <w:r>
              <w:rPr>
                <w:rFonts w:eastAsia="仿宋_GB2312" w:cs="宋体" w:hint="eastAsia"/>
                <w:sz w:val="24"/>
              </w:rPr>
              <w:t xml:space="preserve">    </w:t>
            </w:r>
            <w:r>
              <w:rPr>
                <w:rFonts w:eastAsia="仿宋_GB2312" w:cs="宋体" w:hint="eastAsia"/>
                <w:sz w:val="24"/>
              </w:rPr>
              <w:t>张</w:t>
            </w:r>
          </w:p>
        </w:tc>
        <w:tc>
          <w:tcPr>
            <w:tcW w:w="1755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eastAsia="仿宋_GB2312" w:cs="宋体" w:hint="eastAsia"/>
                <w:sz w:val="24"/>
              </w:rPr>
              <w:t>金额</w:t>
            </w:r>
          </w:p>
        </w:tc>
        <w:tc>
          <w:tcPr>
            <w:tcW w:w="4390" w:type="dxa"/>
            <w:gridSpan w:val="3"/>
            <w:vAlign w:val="center"/>
          </w:tcPr>
          <w:p w:rsidR="00092CCB" w:rsidRDefault="00092CCB">
            <w:pPr>
              <w:jc w:val="center"/>
              <w:rPr>
                <w:rFonts w:eastAsia="仿宋_GB2312" w:cs="宋体"/>
                <w:sz w:val="26"/>
                <w:szCs w:val="26"/>
              </w:rPr>
            </w:pPr>
          </w:p>
        </w:tc>
      </w:tr>
      <w:tr w:rsidR="00092CCB">
        <w:trPr>
          <w:trHeight w:val="893"/>
        </w:trPr>
        <w:tc>
          <w:tcPr>
            <w:tcW w:w="1303" w:type="dxa"/>
            <w:vAlign w:val="center"/>
          </w:tcPr>
          <w:p w:rsidR="00092CCB" w:rsidRDefault="005C697C">
            <w:pPr>
              <w:jc w:val="center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是否需要预定酒店</w:t>
            </w:r>
          </w:p>
        </w:tc>
        <w:tc>
          <w:tcPr>
            <w:tcW w:w="1268" w:type="dxa"/>
            <w:vAlign w:val="center"/>
          </w:tcPr>
          <w:p w:rsidR="005C697C" w:rsidRDefault="005C697C" w:rsidP="005C697C">
            <w:pPr>
              <w:snapToGrid w:val="0"/>
              <w:ind w:rightChars="100" w:right="211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是√</w:t>
            </w:r>
          </w:p>
          <w:p w:rsidR="00092CCB" w:rsidRDefault="005C697C" w:rsidP="005C697C">
            <w:pPr>
              <w:snapToGrid w:val="0"/>
              <w:ind w:rightChars="100" w:right="211"/>
              <w:jc w:val="center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否□</w:t>
            </w:r>
          </w:p>
        </w:tc>
        <w:tc>
          <w:tcPr>
            <w:tcW w:w="1269" w:type="dxa"/>
            <w:gridSpan w:val="2"/>
            <w:vAlign w:val="center"/>
          </w:tcPr>
          <w:p w:rsidR="00092CCB" w:rsidRDefault="005C697C" w:rsidP="00ED6640">
            <w:pPr>
              <w:snapToGrid w:val="0"/>
              <w:ind w:rightChars="100" w:right="211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是否</w:t>
            </w:r>
          </w:p>
          <w:p w:rsidR="00092CCB" w:rsidRDefault="005C697C" w:rsidP="00ED6640">
            <w:pPr>
              <w:snapToGrid w:val="0"/>
              <w:ind w:rightChars="100" w:right="211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拼房</w:t>
            </w:r>
          </w:p>
        </w:tc>
        <w:tc>
          <w:tcPr>
            <w:tcW w:w="1755" w:type="dxa"/>
            <w:vAlign w:val="center"/>
          </w:tcPr>
          <w:p w:rsidR="00092CCB" w:rsidRDefault="005C697C" w:rsidP="00ED6640">
            <w:pPr>
              <w:snapToGrid w:val="0"/>
              <w:ind w:rightChars="100" w:right="211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是□</w:t>
            </w:r>
          </w:p>
          <w:p w:rsidR="00092CCB" w:rsidRDefault="005C697C" w:rsidP="00ED6640">
            <w:pPr>
              <w:snapToGrid w:val="0"/>
              <w:ind w:rightChars="100" w:right="211"/>
              <w:jc w:val="center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否√</w:t>
            </w:r>
          </w:p>
        </w:tc>
        <w:tc>
          <w:tcPr>
            <w:tcW w:w="4390" w:type="dxa"/>
            <w:gridSpan w:val="3"/>
            <w:vAlign w:val="center"/>
          </w:tcPr>
          <w:p w:rsidR="00092CCB" w:rsidRDefault="005C697C" w:rsidP="00ED6640">
            <w:pPr>
              <w:snapToGrid w:val="0"/>
              <w:ind w:rightChars="100" w:right="211"/>
              <w:rPr>
                <w:rFonts w:eastAsia="仿宋_GB2312" w:cs="宋体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入住日期：</w:t>
            </w:r>
            <w:r w:rsidR="008D01CC"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8.20  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退房日期：8.24</w:t>
            </w:r>
          </w:p>
        </w:tc>
      </w:tr>
      <w:tr w:rsidR="00092CCB">
        <w:trPr>
          <w:trHeight w:val="764"/>
        </w:trPr>
        <w:tc>
          <w:tcPr>
            <w:tcW w:w="1303" w:type="dxa"/>
            <w:vMerge w:val="restart"/>
            <w:vAlign w:val="center"/>
          </w:tcPr>
          <w:p w:rsidR="00092CCB" w:rsidRDefault="005C697C" w:rsidP="00ED6640">
            <w:pPr>
              <w:snapToGrid w:val="0"/>
              <w:ind w:rightChars="100" w:right="211"/>
              <w:jc w:val="center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酒店</w:t>
            </w:r>
          </w:p>
        </w:tc>
        <w:tc>
          <w:tcPr>
            <w:tcW w:w="2537" w:type="dxa"/>
            <w:gridSpan w:val="3"/>
            <w:vMerge w:val="restart"/>
            <w:vAlign w:val="center"/>
          </w:tcPr>
          <w:p w:rsidR="00092CCB" w:rsidRDefault="005C697C">
            <w:pPr>
              <w:spacing w:line="420" w:lineRule="atLeast"/>
              <w:jc w:val="center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上海光大会展中心国际大酒店</w:t>
            </w:r>
          </w:p>
        </w:tc>
        <w:tc>
          <w:tcPr>
            <w:tcW w:w="1755" w:type="dxa"/>
            <w:vAlign w:val="center"/>
          </w:tcPr>
          <w:p w:rsidR="00092CCB" w:rsidRDefault="005C697C">
            <w:pPr>
              <w:spacing w:line="420" w:lineRule="atLeast"/>
              <w:jc w:val="left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商务单间</w:t>
            </w:r>
          </w:p>
        </w:tc>
        <w:tc>
          <w:tcPr>
            <w:tcW w:w="2309" w:type="dxa"/>
            <w:gridSpan w:val="2"/>
            <w:vAlign w:val="center"/>
          </w:tcPr>
          <w:p w:rsidR="00092CCB" w:rsidRDefault="005C697C">
            <w:pPr>
              <w:spacing w:line="420" w:lineRule="atLeast"/>
              <w:jc w:val="left"/>
              <w:rPr>
                <w:rFonts w:eastAsia="仿宋_GB2312" w:cs="宋体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410</w:t>
            </w:r>
            <w:r>
              <w:rPr>
                <w:rFonts w:asciiTheme="minorEastAsia" w:hAnsiTheme="minorEastAsia" w:cstheme="minorEastAsia" w:hint="eastAsia"/>
                <w:sz w:val="24"/>
              </w:rPr>
              <w:t>元/晚 含单早</w:t>
            </w:r>
          </w:p>
        </w:tc>
        <w:tc>
          <w:tcPr>
            <w:tcW w:w="2081" w:type="dxa"/>
            <w:vAlign w:val="center"/>
          </w:tcPr>
          <w:p w:rsidR="00092CCB" w:rsidRDefault="005C697C">
            <w:pPr>
              <w:spacing w:line="420" w:lineRule="atLeast"/>
              <w:jc w:val="left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房间数：</w:t>
            </w:r>
          </w:p>
        </w:tc>
      </w:tr>
      <w:tr w:rsidR="00092CCB">
        <w:trPr>
          <w:trHeight w:val="759"/>
        </w:trPr>
        <w:tc>
          <w:tcPr>
            <w:tcW w:w="1303" w:type="dxa"/>
            <w:vMerge/>
            <w:vAlign w:val="center"/>
          </w:tcPr>
          <w:p w:rsidR="00092CCB" w:rsidRDefault="00092CCB" w:rsidP="00ED6640">
            <w:pPr>
              <w:snapToGrid w:val="0"/>
              <w:ind w:rightChars="100" w:right="211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2537" w:type="dxa"/>
            <w:gridSpan w:val="3"/>
            <w:vMerge/>
            <w:vAlign w:val="center"/>
          </w:tcPr>
          <w:p w:rsidR="00092CCB" w:rsidRDefault="00092CCB">
            <w:pPr>
              <w:spacing w:line="420" w:lineRule="atLeast"/>
              <w:jc w:val="center"/>
              <w:rPr>
                <w:rFonts w:eastAsia="仿宋_GB2312" w:cs="宋体"/>
                <w:sz w:val="24"/>
              </w:rPr>
            </w:pPr>
          </w:p>
        </w:tc>
        <w:tc>
          <w:tcPr>
            <w:tcW w:w="1755" w:type="dxa"/>
            <w:vAlign w:val="center"/>
          </w:tcPr>
          <w:p w:rsidR="00092CCB" w:rsidRDefault="005C697C">
            <w:pPr>
              <w:spacing w:line="420" w:lineRule="atLeast"/>
              <w:jc w:val="left"/>
              <w:rPr>
                <w:rFonts w:eastAsia="仿宋_GB2312" w:cs="宋体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商务标间</w:t>
            </w:r>
          </w:p>
        </w:tc>
        <w:tc>
          <w:tcPr>
            <w:tcW w:w="2309" w:type="dxa"/>
            <w:gridSpan w:val="2"/>
            <w:vAlign w:val="center"/>
          </w:tcPr>
          <w:p w:rsidR="00092CCB" w:rsidRDefault="005C697C">
            <w:pPr>
              <w:spacing w:line="420" w:lineRule="atLeast"/>
              <w:jc w:val="left"/>
              <w:rPr>
                <w:rFonts w:eastAsia="仿宋_GB2312" w:cs="宋体"/>
                <w:sz w:val="26"/>
                <w:szCs w:val="26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410元/晚 含双早</w:t>
            </w:r>
          </w:p>
        </w:tc>
        <w:tc>
          <w:tcPr>
            <w:tcW w:w="2081" w:type="dxa"/>
            <w:vAlign w:val="center"/>
          </w:tcPr>
          <w:p w:rsidR="00092CCB" w:rsidRDefault="005C697C">
            <w:pPr>
              <w:jc w:val="left"/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房间数：2</w:t>
            </w:r>
          </w:p>
        </w:tc>
      </w:tr>
    </w:tbl>
    <w:p w:rsidR="00092CCB" w:rsidRDefault="005C697C">
      <w:pPr>
        <w:rPr>
          <w:rFonts w:eastAsia="仿宋_GB2312" w:hAnsi="宋体" w:cs="宋体"/>
          <w:bCs/>
          <w:szCs w:val="21"/>
        </w:rPr>
      </w:pPr>
      <w:r>
        <w:rPr>
          <w:rFonts w:eastAsia="仿宋_GB2312" w:hAnsi="宋体" w:cs="宋体" w:hint="eastAsia"/>
          <w:bCs/>
          <w:szCs w:val="21"/>
        </w:rPr>
        <w:t>注：</w:t>
      </w:r>
      <w:r>
        <w:rPr>
          <w:rFonts w:eastAsia="仿宋_GB2312" w:hAnsi="宋体" w:cs="宋体" w:hint="eastAsia"/>
          <w:bCs/>
          <w:szCs w:val="21"/>
        </w:rPr>
        <w:t xml:space="preserve"> 1.</w:t>
      </w:r>
      <w:r>
        <w:rPr>
          <w:rFonts w:eastAsia="仿宋_GB2312" w:hAnsi="宋体" w:cs="宋体" w:hint="eastAsia"/>
          <w:bCs/>
          <w:szCs w:val="21"/>
        </w:rPr>
        <w:t>回执请发送至邮箱：</w:t>
      </w:r>
      <w:r>
        <w:rPr>
          <w:rFonts w:eastAsia="仿宋_GB2312" w:hAnsi="宋体" w:cs="宋体" w:hint="eastAsia"/>
          <w:bCs/>
          <w:szCs w:val="21"/>
        </w:rPr>
        <w:t>guoxin@caivd.org</w:t>
      </w:r>
    </w:p>
    <w:p w:rsidR="00092CCB" w:rsidRDefault="005C697C" w:rsidP="00092CCB">
      <w:pPr>
        <w:snapToGrid w:val="0"/>
        <w:ind w:left="527" w:rightChars="100" w:right="211"/>
        <w:rPr>
          <w:rFonts w:ascii="华文中宋" w:eastAsia="华文中宋" w:hAnsi="华文中宋" w:cs="方正宋三简体"/>
          <w:b/>
          <w:bCs/>
          <w:sz w:val="32"/>
          <w:szCs w:val="28"/>
        </w:rPr>
      </w:pPr>
      <w:r>
        <w:rPr>
          <w:rFonts w:eastAsia="仿宋_GB2312" w:hint="eastAsia"/>
        </w:rPr>
        <w:lastRenderedPageBreak/>
        <w:t>2.</w:t>
      </w:r>
      <w:r>
        <w:rPr>
          <w:rFonts w:eastAsia="仿宋_GB2312" w:hint="eastAsia"/>
        </w:rPr>
        <w:t>如需要代定酒店，回执须于</w:t>
      </w:r>
      <w:r>
        <w:rPr>
          <w:rFonts w:eastAsia="仿宋_GB2312" w:hint="eastAsia"/>
        </w:rPr>
        <w:t>7</w:t>
      </w:r>
      <w:r>
        <w:rPr>
          <w:rFonts w:eastAsia="仿宋_GB2312" w:hint="eastAsia"/>
        </w:rPr>
        <w:t>月</w:t>
      </w:r>
      <w:r>
        <w:rPr>
          <w:rFonts w:eastAsia="仿宋_GB2312" w:hint="eastAsia"/>
        </w:rPr>
        <w:t>30</w:t>
      </w:r>
      <w:r>
        <w:rPr>
          <w:rFonts w:eastAsia="仿宋_GB2312" w:hint="eastAsia"/>
        </w:rPr>
        <w:t>日前确认并提前支付房间费用。</w:t>
      </w:r>
    </w:p>
    <w:sectPr w:rsidR="00092CCB" w:rsidSect="00092CCB">
      <w:pgSz w:w="11906" w:h="16838"/>
      <w:pgMar w:top="1701" w:right="1474" w:bottom="1984" w:left="1587" w:header="851" w:footer="1417" w:gutter="0"/>
      <w:pgNumType w:fmt="numberInDash"/>
      <w:cols w:space="0"/>
      <w:docGrid w:type="linesAndChars" w:linePitch="579" w:charSpace="1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EEE0F89A-E865-4632-BC07-8BFFFA776D1A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4CBBC66-833E-4302-BB50-8A180D99F73B}"/>
  </w:font>
  <w:font w:name="华文中宋">
    <w:charset w:val="86"/>
    <w:family w:val="auto"/>
    <w:pitch w:val="default"/>
    <w:sig w:usb0="00000287" w:usb1="080F0000" w:usb2="00000000" w:usb3="00000000" w:csb0="0004009F" w:csb1="DFD70000"/>
    <w:embedBold r:id="rId3" w:subsetted="1" w:fontKey="{485C317A-AE60-467C-8CD9-3DB74C8E1B44}"/>
  </w:font>
  <w:font w:name="方正宋三简体">
    <w:charset w:val="86"/>
    <w:family w:val="auto"/>
    <w:pitch w:val="default"/>
    <w:sig w:usb0="00000000" w:usb1="00000000" w:usb2="00000000" w:usb3="00000000" w:csb0="00000000" w:csb1="00000000"/>
  </w:font>
  <w:font w:name="仿宋_GB2312">
    <w:charset w:val="86"/>
    <w:family w:val="modern"/>
    <w:pitch w:val="default"/>
    <w:sig w:usb0="00000000" w:usb1="00000000" w:usb2="00000000" w:usb3="00000000" w:csb0="00000000" w:csb1="00000000"/>
    <w:embedRegular r:id="rId4" w:subsetted="1" w:fontKey="{4E51774C-6FF7-4BDC-B410-9609A003459A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bordersDoNotSurroundHeader/>
  <w:bordersDoNotSurroundFooter/>
  <w:defaultTabStop w:val="420"/>
  <w:evenAndOddHeaders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14C6563"/>
    <w:rsid w:val="00092CCB"/>
    <w:rsid w:val="005C697C"/>
    <w:rsid w:val="008D01CC"/>
    <w:rsid w:val="00ED6640"/>
    <w:rsid w:val="00FE4D8A"/>
    <w:rsid w:val="04674793"/>
    <w:rsid w:val="214C6563"/>
    <w:rsid w:val="39C66AD7"/>
    <w:rsid w:val="3DB7096C"/>
    <w:rsid w:val="49D66CAF"/>
    <w:rsid w:val="4C1A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CC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92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uiPriority w:val="10"/>
    <w:qFormat/>
    <w:rsid w:val="00092CC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赵冰</dc:creator>
  <cp:lastModifiedBy>Administrator</cp:lastModifiedBy>
  <cp:revision>3</cp:revision>
  <cp:lastPrinted>2019-07-01T07:32:00Z</cp:lastPrinted>
  <dcterms:created xsi:type="dcterms:W3CDTF">2019-07-01T06:49:00Z</dcterms:created>
  <dcterms:modified xsi:type="dcterms:W3CDTF">2019-07-29T09:40:00Z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